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3CF" w:rsidRPr="00217FCD" w:rsidRDefault="001A13CF" w:rsidP="001A13CF">
      <w:pPr>
        <w:jc w:val="right"/>
        <w:rPr>
          <w:rFonts w:ascii="Arial" w:hAnsi="Arial" w:cs="Arial"/>
          <w:sz w:val="22"/>
          <w:szCs w:val="22"/>
          <w:lang w:val="es-AR"/>
        </w:rPr>
      </w:pPr>
      <w:proofErr w:type="spellStart"/>
      <w:r w:rsidRPr="00217FCD">
        <w:rPr>
          <w:rFonts w:ascii="Arial" w:hAnsi="Arial" w:cs="Arial"/>
          <w:sz w:val="22"/>
          <w:szCs w:val="22"/>
          <w:lang w:val="es-AR"/>
        </w:rPr>
        <w:t>Sunchales</w:t>
      </w:r>
      <w:proofErr w:type="spellEnd"/>
      <w:r w:rsidRPr="00217FCD">
        <w:rPr>
          <w:rFonts w:ascii="Arial" w:hAnsi="Arial" w:cs="Arial"/>
          <w:sz w:val="22"/>
          <w:szCs w:val="22"/>
          <w:lang w:val="es-AR"/>
        </w:rPr>
        <w:t xml:space="preserve">, </w:t>
      </w:r>
      <w:r w:rsidR="00B47DC2">
        <w:rPr>
          <w:rFonts w:ascii="Arial" w:hAnsi="Arial" w:cs="Arial"/>
          <w:sz w:val="22"/>
          <w:szCs w:val="22"/>
          <w:lang w:val="es-AR"/>
        </w:rPr>
        <w:t>0</w:t>
      </w:r>
      <w:r w:rsidR="00C6532E">
        <w:rPr>
          <w:rFonts w:ascii="Arial" w:hAnsi="Arial" w:cs="Arial"/>
          <w:sz w:val="22"/>
          <w:szCs w:val="22"/>
          <w:lang w:val="es-AR"/>
        </w:rPr>
        <w:t>5</w:t>
      </w:r>
      <w:r w:rsidRPr="00217FCD">
        <w:rPr>
          <w:rFonts w:ascii="Arial" w:hAnsi="Arial" w:cs="Arial"/>
          <w:sz w:val="22"/>
          <w:szCs w:val="22"/>
          <w:lang w:val="es-AR"/>
        </w:rPr>
        <w:t xml:space="preserve"> de </w:t>
      </w:r>
      <w:r w:rsidR="00C6532E">
        <w:rPr>
          <w:rFonts w:ascii="Arial" w:hAnsi="Arial" w:cs="Arial"/>
          <w:sz w:val="22"/>
          <w:szCs w:val="22"/>
          <w:lang w:val="es-AR"/>
        </w:rPr>
        <w:t>octubre</w:t>
      </w:r>
      <w:r w:rsidRPr="00217FCD">
        <w:rPr>
          <w:rFonts w:ascii="Arial" w:hAnsi="Arial" w:cs="Arial"/>
          <w:sz w:val="22"/>
          <w:szCs w:val="22"/>
          <w:lang w:val="es-AR"/>
        </w:rPr>
        <w:t xml:space="preserve"> de 20</w:t>
      </w:r>
      <w:r w:rsidR="00C6532E">
        <w:rPr>
          <w:rFonts w:ascii="Arial" w:hAnsi="Arial" w:cs="Arial"/>
          <w:sz w:val="22"/>
          <w:szCs w:val="22"/>
          <w:lang w:val="es-AR"/>
        </w:rPr>
        <w:t>23</w:t>
      </w:r>
      <w:r w:rsidRPr="00217FCD">
        <w:rPr>
          <w:rFonts w:ascii="Arial" w:hAnsi="Arial" w:cs="Arial"/>
          <w:sz w:val="22"/>
          <w:szCs w:val="22"/>
          <w:lang w:val="es-AR"/>
        </w:rPr>
        <w:t xml:space="preserve">.-  </w:t>
      </w:r>
    </w:p>
    <w:p w:rsidR="009128F8" w:rsidRPr="00217FCD" w:rsidRDefault="009128F8" w:rsidP="009128F8">
      <w:pPr>
        <w:jc w:val="center"/>
        <w:rPr>
          <w:rFonts w:ascii="Arial" w:hAnsi="Arial" w:cs="Arial"/>
          <w:b/>
          <w:sz w:val="22"/>
          <w:szCs w:val="22"/>
          <w:u w:val="single"/>
          <w:lang w:val="es-AR"/>
        </w:rPr>
      </w:pPr>
    </w:p>
    <w:p w:rsidR="009128F8" w:rsidRPr="00217FCD" w:rsidRDefault="000D6CB2" w:rsidP="009128F8">
      <w:pPr>
        <w:jc w:val="center"/>
        <w:rPr>
          <w:rFonts w:ascii="Arial" w:hAnsi="Arial" w:cs="Arial"/>
          <w:b/>
          <w:sz w:val="22"/>
          <w:szCs w:val="22"/>
          <w:u w:val="single"/>
          <w:lang w:val="es-AR"/>
        </w:rPr>
      </w:pPr>
      <w:r w:rsidRPr="00217FCD">
        <w:rPr>
          <w:rFonts w:ascii="Arial" w:hAnsi="Arial" w:cs="Arial"/>
          <w:b/>
          <w:sz w:val="22"/>
          <w:szCs w:val="22"/>
          <w:u w:val="single"/>
          <w:lang w:val="es-AR"/>
        </w:rPr>
        <w:t xml:space="preserve">D E C R E T O </w:t>
      </w:r>
      <w:r w:rsidR="00217FCD">
        <w:rPr>
          <w:rFonts w:ascii="Arial" w:hAnsi="Arial" w:cs="Arial"/>
          <w:b/>
          <w:sz w:val="22"/>
          <w:szCs w:val="22"/>
          <w:u w:val="single"/>
          <w:lang w:val="es-AR"/>
        </w:rPr>
        <w:t xml:space="preserve"> </w:t>
      </w:r>
      <w:r w:rsidR="00FC7823">
        <w:rPr>
          <w:rFonts w:ascii="Arial" w:hAnsi="Arial" w:cs="Arial"/>
          <w:b/>
          <w:sz w:val="22"/>
          <w:szCs w:val="22"/>
          <w:u w:val="single"/>
          <w:lang w:val="es-AR"/>
        </w:rPr>
        <w:t xml:space="preserve">N° </w:t>
      </w:r>
      <w:r w:rsidR="00C6532E">
        <w:rPr>
          <w:rFonts w:ascii="Arial" w:hAnsi="Arial" w:cs="Arial"/>
          <w:b/>
          <w:sz w:val="22"/>
          <w:szCs w:val="22"/>
          <w:u w:val="single"/>
          <w:lang w:val="es-AR"/>
        </w:rPr>
        <w:t xml:space="preserve">3 3 0 0 </w:t>
      </w:r>
      <w:r w:rsidRPr="00217FCD">
        <w:rPr>
          <w:rFonts w:ascii="Arial" w:hAnsi="Arial" w:cs="Arial"/>
          <w:b/>
          <w:sz w:val="22"/>
          <w:szCs w:val="22"/>
          <w:u w:val="single"/>
          <w:lang w:val="es-AR"/>
        </w:rPr>
        <w:t xml:space="preserve">/ </w:t>
      </w:r>
      <w:r w:rsidR="00C6532E">
        <w:rPr>
          <w:rFonts w:ascii="Arial" w:hAnsi="Arial" w:cs="Arial"/>
          <w:b/>
          <w:sz w:val="22"/>
          <w:szCs w:val="22"/>
          <w:u w:val="single"/>
          <w:lang w:val="es-AR"/>
        </w:rPr>
        <w:t>2 3</w:t>
      </w:r>
    </w:p>
    <w:p w:rsidR="001A13CF" w:rsidRPr="00217FCD" w:rsidRDefault="001A13CF" w:rsidP="001A13CF">
      <w:pPr>
        <w:spacing w:before="10" w:line="220" w:lineRule="exact"/>
        <w:rPr>
          <w:rFonts w:ascii="Arial" w:hAnsi="Arial" w:cs="Arial"/>
          <w:sz w:val="22"/>
          <w:szCs w:val="22"/>
          <w:lang w:val="es-AR"/>
        </w:rPr>
      </w:pPr>
    </w:p>
    <w:p w:rsidR="001A13CF" w:rsidRPr="00217FCD" w:rsidRDefault="001A13CF" w:rsidP="00C6532E">
      <w:pPr>
        <w:spacing w:before="36" w:line="260" w:lineRule="exact"/>
        <w:rPr>
          <w:rFonts w:ascii="Arial" w:eastAsia="Courier New" w:hAnsi="Arial" w:cs="Arial"/>
          <w:sz w:val="22"/>
          <w:szCs w:val="22"/>
          <w:lang w:val="es-AR"/>
        </w:rPr>
      </w:pPr>
      <w:r w:rsidRPr="00217FCD">
        <w:rPr>
          <w:rFonts w:ascii="Arial" w:eastAsia="Courier New" w:hAnsi="Arial" w:cs="Arial"/>
          <w:b/>
          <w:position w:val="1"/>
          <w:sz w:val="22"/>
          <w:szCs w:val="22"/>
          <w:u w:val="thick" w:color="000000"/>
          <w:lang w:val="es-AR"/>
        </w:rPr>
        <w:t>VISTO:</w:t>
      </w:r>
    </w:p>
    <w:p w:rsidR="001A13CF" w:rsidRPr="00217FCD" w:rsidRDefault="001A13CF" w:rsidP="001A13CF">
      <w:pPr>
        <w:spacing w:before="1" w:line="220" w:lineRule="exact"/>
        <w:rPr>
          <w:rFonts w:ascii="Arial" w:hAnsi="Arial" w:cs="Arial"/>
          <w:sz w:val="22"/>
          <w:szCs w:val="22"/>
          <w:lang w:val="es-AR"/>
        </w:rPr>
      </w:pPr>
    </w:p>
    <w:p w:rsidR="001A13CF" w:rsidRPr="00217FCD" w:rsidRDefault="00675787" w:rsidP="00675787">
      <w:pPr>
        <w:spacing w:before="36"/>
        <w:jc w:val="both"/>
        <w:rPr>
          <w:rFonts w:ascii="Arial" w:eastAsia="Courier New" w:hAnsi="Arial" w:cs="Arial"/>
          <w:sz w:val="22"/>
          <w:szCs w:val="22"/>
          <w:lang w:val="es-AR"/>
        </w:rPr>
      </w:pPr>
      <w:r w:rsidRPr="00217FCD">
        <w:rPr>
          <w:rFonts w:ascii="Arial" w:eastAsia="Courier New" w:hAnsi="Arial" w:cs="Arial"/>
          <w:sz w:val="22"/>
          <w:szCs w:val="22"/>
          <w:lang w:val="es-AR"/>
        </w:rPr>
        <w:t xml:space="preserve">    </w:t>
      </w:r>
      <w:r w:rsidRPr="00217FCD">
        <w:rPr>
          <w:rFonts w:ascii="Arial" w:eastAsia="Courier New" w:hAnsi="Arial" w:cs="Arial"/>
          <w:sz w:val="22"/>
          <w:szCs w:val="22"/>
          <w:lang w:val="es-AR"/>
        </w:rPr>
        <w:tab/>
        <w:t xml:space="preserve"> </w:t>
      </w:r>
      <w:r w:rsidR="00B47DC2">
        <w:rPr>
          <w:rFonts w:ascii="Arial" w:eastAsia="Courier New" w:hAnsi="Arial" w:cs="Arial"/>
          <w:sz w:val="22"/>
          <w:szCs w:val="22"/>
          <w:lang w:val="es-AR"/>
        </w:rPr>
        <w:t>El Decreto</w:t>
      </w:r>
      <w:r w:rsidR="000D6CB2" w:rsidRPr="00217FCD">
        <w:rPr>
          <w:rFonts w:ascii="Arial" w:eastAsia="Courier New" w:hAnsi="Arial" w:cs="Arial"/>
          <w:sz w:val="22"/>
          <w:szCs w:val="22"/>
          <w:lang w:val="es-AR"/>
        </w:rPr>
        <w:t xml:space="preserve"> N° </w:t>
      </w:r>
      <w:r w:rsidR="00C6532E">
        <w:rPr>
          <w:rFonts w:ascii="Arial" w:eastAsia="Courier New" w:hAnsi="Arial" w:cs="Arial"/>
          <w:sz w:val="22"/>
          <w:szCs w:val="22"/>
          <w:lang w:val="es-AR"/>
        </w:rPr>
        <w:t>3294</w:t>
      </w:r>
      <w:r w:rsidR="000D6CB2" w:rsidRPr="00217FCD">
        <w:rPr>
          <w:rFonts w:ascii="Arial" w:eastAsia="Courier New" w:hAnsi="Arial" w:cs="Arial"/>
          <w:sz w:val="22"/>
          <w:szCs w:val="22"/>
          <w:lang w:val="es-AR"/>
        </w:rPr>
        <w:t>/</w:t>
      </w:r>
      <w:r w:rsidR="00C6532E">
        <w:rPr>
          <w:rFonts w:ascii="Arial" w:eastAsia="Courier New" w:hAnsi="Arial" w:cs="Arial"/>
          <w:sz w:val="22"/>
          <w:szCs w:val="22"/>
          <w:lang w:val="es-AR"/>
        </w:rPr>
        <w:t>23</w:t>
      </w:r>
      <w:r w:rsidR="000D6CB2" w:rsidRPr="00217FCD">
        <w:rPr>
          <w:rFonts w:ascii="Arial" w:eastAsia="Courier New" w:hAnsi="Arial" w:cs="Arial"/>
          <w:sz w:val="22"/>
          <w:szCs w:val="22"/>
          <w:lang w:val="es-AR"/>
        </w:rPr>
        <w:t xml:space="preserve"> y;</w:t>
      </w:r>
    </w:p>
    <w:p w:rsidR="00675787" w:rsidRPr="00217FCD" w:rsidRDefault="00675787" w:rsidP="00675787">
      <w:pPr>
        <w:spacing w:before="36"/>
        <w:jc w:val="both"/>
        <w:rPr>
          <w:rFonts w:ascii="Arial" w:hAnsi="Arial" w:cs="Arial"/>
          <w:sz w:val="22"/>
          <w:szCs w:val="22"/>
          <w:lang w:val="es-AR"/>
        </w:rPr>
      </w:pPr>
    </w:p>
    <w:p w:rsidR="001A13CF" w:rsidRPr="00217FCD" w:rsidRDefault="001A13CF" w:rsidP="00C6532E">
      <w:pPr>
        <w:spacing w:line="260" w:lineRule="exact"/>
        <w:rPr>
          <w:rFonts w:ascii="Arial" w:eastAsia="Courier New" w:hAnsi="Arial" w:cs="Arial"/>
          <w:sz w:val="22"/>
          <w:szCs w:val="22"/>
          <w:lang w:val="es-AR"/>
        </w:rPr>
      </w:pPr>
      <w:r w:rsidRPr="00217FCD">
        <w:rPr>
          <w:rFonts w:ascii="Arial" w:eastAsia="Courier New" w:hAnsi="Arial" w:cs="Arial"/>
          <w:b/>
          <w:position w:val="1"/>
          <w:sz w:val="22"/>
          <w:szCs w:val="22"/>
          <w:u w:val="thick" w:color="000000"/>
          <w:lang w:val="es-AR"/>
        </w:rPr>
        <w:t>CONSIDERANDO:</w:t>
      </w:r>
    </w:p>
    <w:p w:rsidR="001A13CF" w:rsidRPr="00217FCD" w:rsidRDefault="001A13CF" w:rsidP="001A13CF">
      <w:pPr>
        <w:spacing w:before="18" w:line="220" w:lineRule="exact"/>
        <w:rPr>
          <w:rFonts w:ascii="Arial" w:hAnsi="Arial" w:cs="Arial"/>
          <w:sz w:val="22"/>
          <w:szCs w:val="22"/>
          <w:lang w:val="es-AR"/>
        </w:rPr>
      </w:pPr>
    </w:p>
    <w:p w:rsidR="001A13CF" w:rsidRPr="00217FCD" w:rsidRDefault="00675787" w:rsidP="000D6CB2">
      <w:pPr>
        <w:spacing w:before="36"/>
        <w:jc w:val="both"/>
        <w:rPr>
          <w:rFonts w:ascii="Arial" w:eastAsia="Courier New" w:hAnsi="Arial" w:cs="Arial"/>
          <w:sz w:val="22"/>
          <w:szCs w:val="22"/>
          <w:lang w:val="es-AR"/>
        </w:rPr>
      </w:pPr>
      <w:r w:rsidRPr="00217FCD">
        <w:rPr>
          <w:rFonts w:ascii="Arial" w:eastAsia="Courier New" w:hAnsi="Arial" w:cs="Arial"/>
          <w:sz w:val="22"/>
          <w:szCs w:val="22"/>
          <w:lang w:val="es-AR"/>
        </w:rPr>
        <w:t xml:space="preserve"> </w:t>
      </w:r>
      <w:r w:rsidRPr="00217FCD">
        <w:rPr>
          <w:rFonts w:ascii="Arial" w:eastAsia="Courier New" w:hAnsi="Arial" w:cs="Arial"/>
          <w:sz w:val="22"/>
          <w:szCs w:val="22"/>
          <w:lang w:val="es-AR"/>
        </w:rPr>
        <w:tab/>
        <w:t xml:space="preserve"> </w:t>
      </w:r>
      <w:r w:rsidR="00B47DC2">
        <w:rPr>
          <w:rFonts w:ascii="Arial" w:eastAsia="Courier New" w:hAnsi="Arial" w:cs="Arial"/>
          <w:sz w:val="22"/>
          <w:szCs w:val="22"/>
          <w:lang w:val="es-AR"/>
        </w:rPr>
        <w:t>Que por el citado Decreto</w:t>
      </w:r>
      <w:r w:rsidR="000D6CB2" w:rsidRPr="00217FCD">
        <w:rPr>
          <w:rFonts w:ascii="Arial" w:eastAsia="Courier New" w:hAnsi="Arial" w:cs="Arial"/>
          <w:sz w:val="22"/>
          <w:szCs w:val="22"/>
          <w:lang w:val="es-AR"/>
        </w:rPr>
        <w:t xml:space="preserve"> se llamó a Licitación Pública N° 0</w:t>
      </w:r>
      <w:r w:rsidR="00C6532E">
        <w:rPr>
          <w:rFonts w:ascii="Arial" w:eastAsia="Courier New" w:hAnsi="Arial" w:cs="Arial"/>
          <w:sz w:val="22"/>
          <w:szCs w:val="22"/>
          <w:lang w:val="es-AR"/>
        </w:rPr>
        <w:t>5</w:t>
      </w:r>
      <w:r w:rsidR="000D6CB2" w:rsidRPr="00217FCD">
        <w:rPr>
          <w:rFonts w:ascii="Arial" w:eastAsia="Courier New" w:hAnsi="Arial" w:cs="Arial"/>
          <w:sz w:val="22"/>
          <w:szCs w:val="22"/>
          <w:lang w:val="es-AR"/>
        </w:rPr>
        <w:t>/20</w:t>
      </w:r>
      <w:r w:rsidR="00C6532E">
        <w:rPr>
          <w:rFonts w:ascii="Arial" w:eastAsia="Courier New" w:hAnsi="Arial" w:cs="Arial"/>
          <w:sz w:val="22"/>
          <w:szCs w:val="22"/>
          <w:lang w:val="es-AR"/>
        </w:rPr>
        <w:t>23</w:t>
      </w:r>
      <w:r w:rsidR="000D6CB2" w:rsidRPr="00217FCD">
        <w:rPr>
          <w:rFonts w:ascii="Arial" w:eastAsia="Courier New" w:hAnsi="Arial" w:cs="Arial"/>
          <w:sz w:val="22"/>
          <w:szCs w:val="22"/>
          <w:lang w:val="es-AR"/>
        </w:rPr>
        <w:t xml:space="preserve"> para la </w:t>
      </w:r>
      <w:r w:rsidR="009E63CB">
        <w:rPr>
          <w:rFonts w:ascii="Arial" w:eastAsia="Courier New" w:hAnsi="Arial" w:cs="Arial"/>
          <w:sz w:val="22"/>
          <w:szCs w:val="22"/>
          <w:lang w:val="es-AR"/>
        </w:rPr>
        <w:t xml:space="preserve">adquisición de </w:t>
      </w:r>
      <w:r w:rsidR="009E63CB" w:rsidRPr="009E63CB">
        <w:rPr>
          <w:rFonts w:ascii="Arial" w:hAnsi="Arial" w:cs="Arial"/>
          <w:sz w:val="22"/>
          <w:szCs w:val="22"/>
          <w:lang w:val="es-AR"/>
        </w:rPr>
        <w:t>hectáreas de terreno, con un mínimo de una (1) hectárea, destinadas a la venta de lotes y/o construcción de viviendas</w:t>
      </w:r>
      <w:r w:rsidR="000D6CB2" w:rsidRPr="00217FCD">
        <w:rPr>
          <w:rFonts w:ascii="Arial" w:eastAsia="Courier New" w:hAnsi="Arial" w:cs="Arial"/>
          <w:sz w:val="22"/>
          <w:szCs w:val="22"/>
          <w:lang w:val="es-AR"/>
        </w:rPr>
        <w:t>.-</w:t>
      </w:r>
    </w:p>
    <w:p w:rsidR="000D6CB2" w:rsidRPr="00217FCD" w:rsidRDefault="000D6CB2" w:rsidP="000D6CB2">
      <w:pPr>
        <w:spacing w:before="36"/>
        <w:jc w:val="both"/>
        <w:rPr>
          <w:rFonts w:ascii="Arial" w:eastAsia="Courier New" w:hAnsi="Arial" w:cs="Arial"/>
          <w:sz w:val="22"/>
          <w:szCs w:val="22"/>
          <w:lang w:val="es-AR"/>
        </w:rPr>
      </w:pPr>
    </w:p>
    <w:p w:rsidR="000D6CB2" w:rsidRPr="00217FCD" w:rsidRDefault="000D6CB2" w:rsidP="000D6CB2">
      <w:pPr>
        <w:spacing w:before="36"/>
        <w:jc w:val="both"/>
        <w:rPr>
          <w:rFonts w:ascii="Arial" w:eastAsia="Courier New" w:hAnsi="Arial" w:cs="Arial"/>
          <w:spacing w:val="40"/>
          <w:sz w:val="22"/>
          <w:szCs w:val="22"/>
          <w:lang w:val="es-AR"/>
        </w:rPr>
      </w:pPr>
      <w:r w:rsidRPr="00217FCD">
        <w:rPr>
          <w:rFonts w:ascii="Arial" w:eastAsia="Courier New" w:hAnsi="Arial" w:cs="Arial"/>
          <w:sz w:val="22"/>
          <w:szCs w:val="22"/>
          <w:lang w:val="es-AR"/>
        </w:rPr>
        <w:tab/>
        <w:t xml:space="preserve">Que habiéndose realizado formalmente el Acta de Apertura de Sobres, se dejó expresa constancia de la no presentación de oferentes.- </w:t>
      </w:r>
    </w:p>
    <w:p w:rsidR="000D6CB2" w:rsidRPr="00217FCD" w:rsidRDefault="000D6CB2" w:rsidP="000D6CB2">
      <w:pPr>
        <w:spacing w:before="36"/>
        <w:jc w:val="both"/>
        <w:rPr>
          <w:rFonts w:ascii="Arial" w:hAnsi="Arial" w:cs="Arial"/>
          <w:sz w:val="22"/>
          <w:szCs w:val="22"/>
          <w:highlight w:val="yellow"/>
          <w:lang w:val="es-AR"/>
        </w:rPr>
      </w:pPr>
    </w:p>
    <w:p w:rsidR="001A13CF" w:rsidRPr="00217FCD" w:rsidRDefault="00675787" w:rsidP="00675787">
      <w:pPr>
        <w:spacing w:line="240" w:lineRule="exact"/>
        <w:ind w:right="77"/>
        <w:jc w:val="both"/>
        <w:rPr>
          <w:rFonts w:ascii="Arial" w:eastAsia="Courier New" w:hAnsi="Arial" w:cs="Arial"/>
          <w:sz w:val="22"/>
          <w:szCs w:val="22"/>
          <w:lang w:val="es-AR"/>
        </w:rPr>
      </w:pPr>
      <w:r w:rsidRPr="00217FCD">
        <w:rPr>
          <w:rFonts w:ascii="Arial" w:eastAsia="Courier New" w:hAnsi="Arial" w:cs="Arial"/>
          <w:sz w:val="22"/>
          <w:szCs w:val="22"/>
          <w:lang w:val="es-AR"/>
        </w:rPr>
        <w:t xml:space="preserve"> </w:t>
      </w:r>
      <w:r w:rsidRPr="00217FCD">
        <w:rPr>
          <w:rFonts w:ascii="Arial" w:eastAsia="Courier New" w:hAnsi="Arial" w:cs="Arial"/>
          <w:sz w:val="22"/>
          <w:szCs w:val="22"/>
          <w:lang w:val="es-AR"/>
        </w:rPr>
        <w:tab/>
      </w:r>
      <w:r w:rsidR="001A13CF" w:rsidRPr="00217FCD">
        <w:rPr>
          <w:rFonts w:ascii="Arial" w:eastAsia="Courier New" w:hAnsi="Arial" w:cs="Arial"/>
          <w:sz w:val="22"/>
          <w:szCs w:val="22"/>
          <w:lang w:val="es-AR"/>
        </w:rPr>
        <w:t>Que</w:t>
      </w:r>
      <w:r w:rsidR="000D6CB2" w:rsidRPr="00217FCD">
        <w:rPr>
          <w:rFonts w:ascii="Arial" w:eastAsia="Courier New" w:hAnsi="Arial" w:cs="Arial"/>
          <w:sz w:val="22"/>
          <w:szCs w:val="22"/>
          <w:lang w:val="es-AR"/>
        </w:rPr>
        <w:t xml:space="preserve"> teniendo en cuenta lo expuesto y la normativa vigente, corresponde declarar desierta la Licitación Pública y </w:t>
      </w:r>
      <w:r w:rsidR="001A13CF" w:rsidRPr="00217FCD">
        <w:rPr>
          <w:rFonts w:ascii="Arial" w:eastAsia="Courier New" w:hAnsi="Arial" w:cs="Arial"/>
          <w:sz w:val="22"/>
          <w:szCs w:val="22"/>
          <w:lang w:val="es-AR"/>
        </w:rPr>
        <w:t>convocar</w:t>
      </w:r>
      <w:r w:rsidR="001A13CF" w:rsidRPr="00217FCD">
        <w:rPr>
          <w:rFonts w:ascii="Arial" w:eastAsia="Courier New" w:hAnsi="Arial" w:cs="Arial"/>
          <w:spacing w:val="2"/>
          <w:sz w:val="22"/>
          <w:szCs w:val="22"/>
          <w:lang w:val="es-AR"/>
        </w:rPr>
        <w:t xml:space="preserve"> </w:t>
      </w:r>
      <w:r w:rsidR="001A13CF" w:rsidRPr="00217FCD">
        <w:rPr>
          <w:rFonts w:ascii="Arial" w:eastAsia="Courier New" w:hAnsi="Arial" w:cs="Arial"/>
          <w:sz w:val="22"/>
          <w:szCs w:val="22"/>
          <w:lang w:val="es-AR"/>
        </w:rPr>
        <w:t>a</w:t>
      </w:r>
      <w:r w:rsidR="001A13CF" w:rsidRPr="00217FCD">
        <w:rPr>
          <w:rFonts w:ascii="Arial" w:eastAsia="Courier New" w:hAnsi="Arial" w:cs="Arial"/>
          <w:spacing w:val="2"/>
          <w:sz w:val="22"/>
          <w:szCs w:val="22"/>
          <w:lang w:val="es-AR"/>
        </w:rPr>
        <w:t xml:space="preserve"> </w:t>
      </w:r>
      <w:r w:rsidR="00914B89" w:rsidRPr="00217FCD">
        <w:rPr>
          <w:rFonts w:ascii="Arial" w:eastAsia="Courier New" w:hAnsi="Arial" w:cs="Arial"/>
          <w:sz w:val="22"/>
          <w:szCs w:val="22"/>
          <w:lang w:val="es-AR"/>
        </w:rPr>
        <w:t>un segundo llamado a</w:t>
      </w:r>
      <w:r w:rsidR="001A13CF" w:rsidRPr="00217FCD">
        <w:rPr>
          <w:rFonts w:ascii="Arial" w:eastAsia="Courier New" w:hAnsi="Arial" w:cs="Arial"/>
          <w:spacing w:val="2"/>
          <w:sz w:val="22"/>
          <w:szCs w:val="22"/>
          <w:lang w:val="es-AR"/>
        </w:rPr>
        <w:t xml:space="preserve"> </w:t>
      </w:r>
      <w:r w:rsidR="001A13CF" w:rsidRPr="00217FCD">
        <w:rPr>
          <w:rFonts w:ascii="Arial" w:eastAsia="Courier New" w:hAnsi="Arial" w:cs="Arial"/>
          <w:sz w:val="22"/>
          <w:szCs w:val="22"/>
          <w:lang w:val="es-AR"/>
        </w:rPr>
        <w:t>licitación</w:t>
      </w:r>
      <w:r w:rsidR="001A13CF" w:rsidRPr="00217FCD">
        <w:rPr>
          <w:rFonts w:ascii="Arial" w:eastAsia="Courier New" w:hAnsi="Arial" w:cs="Arial"/>
          <w:spacing w:val="2"/>
          <w:sz w:val="22"/>
          <w:szCs w:val="22"/>
          <w:lang w:val="es-AR"/>
        </w:rPr>
        <w:t xml:space="preserve"> </w:t>
      </w:r>
      <w:r w:rsidR="001A13CF" w:rsidRPr="00217FCD">
        <w:rPr>
          <w:rFonts w:ascii="Arial" w:eastAsia="Courier New" w:hAnsi="Arial" w:cs="Arial"/>
          <w:sz w:val="22"/>
          <w:szCs w:val="22"/>
          <w:lang w:val="es-AR"/>
        </w:rPr>
        <w:t>pública</w:t>
      </w:r>
      <w:r w:rsidR="001A13CF" w:rsidRPr="00217FCD">
        <w:rPr>
          <w:rFonts w:ascii="Arial" w:eastAsia="Courier New" w:hAnsi="Arial" w:cs="Arial"/>
          <w:spacing w:val="2"/>
          <w:sz w:val="22"/>
          <w:szCs w:val="22"/>
          <w:lang w:val="es-AR"/>
        </w:rPr>
        <w:t xml:space="preserve"> </w:t>
      </w:r>
      <w:r w:rsidR="001A13CF" w:rsidRPr="00217FCD">
        <w:rPr>
          <w:rFonts w:ascii="Arial" w:eastAsia="Courier New" w:hAnsi="Arial" w:cs="Arial"/>
          <w:sz w:val="22"/>
          <w:szCs w:val="22"/>
          <w:lang w:val="es-AR"/>
        </w:rPr>
        <w:t>para</w:t>
      </w:r>
      <w:r w:rsidR="001A13CF" w:rsidRPr="00217FCD">
        <w:rPr>
          <w:rFonts w:ascii="Arial" w:eastAsia="Courier New" w:hAnsi="Arial" w:cs="Arial"/>
          <w:spacing w:val="2"/>
          <w:sz w:val="22"/>
          <w:szCs w:val="22"/>
          <w:lang w:val="es-AR"/>
        </w:rPr>
        <w:t xml:space="preserve"> </w:t>
      </w:r>
      <w:r w:rsidR="001A13CF" w:rsidRPr="00217FCD">
        <w:rPr>
          <w:rFonts w:ascii="Arial" w:eastAsia="Courier New" w:hAnsi="Arial" w:cs="Arial"/>
          <w:sz w:val="22"/>
          <w:szCs w:val="22"/>
          <w:lang w:val="es-AR"/>
        </w:rPr>
        <w:t>la</w:t>
      </w:r>
      <w:r w:rsidR="001A13CF" w:rsidRPr="00217FCD">
        <w:rPr>
          <w:rFonts w:ascii="Arial" w:eastAsia="Courier New" w:hAnsi="Arial" w:cs="Arial"/>
          <w:spacing w:val="2"/>
          <w:sz w:val="22"/>
          <w:szCs w:val="22"/>
          <w:lang w:val="es-AR"/>
        </w:rPr>
        <w:t xml:space="preserve"> </w:t>
      </w:r>
      <w:r w:rsidR="001A13CF" w:rsidRPr="00217FCD">
        <w:rPr>
          <w:rFonts w:ascii="Arial" w:eastAsia="Courier New" w:hAnsi="Arial" w:cs="Arial"/>
          <w:sz w:val="22"/>
          <w:szCs w:val="22"/>
          <w:lang w:val="es-AR"/>
        </w:rPr>
        <w:t>ejecución de esta obra.-</w:t>
      </w:r>
    </w:p>
    <w:p w:rsidR="001A13CF" w:rsidRPr="00217FCD" w:rsidRDefault="001A13CF" w:rsidP="001A13CF">
      <w:pPr>
        <w:spacing w:line="240" w:lineRule="exact"/>
        <w:ind w:left="832" w:right="77" w:firstLine="720"/>
        <w:jc w:val="both"/>
        <w:rPr>
          <w:rFonts w:ascii="Arial" w:eastAsia="Courier New" w:hAnsi="Arial" w:cs="Arial"/>
          <w:sz w:val="22"/>
          <w:szCs w:val="22"/>
          <w:lang w:val="es-AR"/>
        </w:rPr>
      </w:pPr>
    </w:p>
    <w:p w:rsidR="001A13CF" w:rsidRPr="00217FCD" w:rsidRDefault="00675787" w:rsidP="00675787">
      <w:pPr>
        <w:spacing w:line="240" w:lineRule="exact"/>
        <w:ind w:right="77"/>
        <w:jc w:val="both"/>
        <w:rPr>
          <w:rFonts w:ascii="Arial" w:eastAsia="Courier New" w:hAnsi="Arial" w:cs="Arial"/>
          <w:sz w:val="22"/>
          <w:szCs w:val="22"/>
          <w:lang w:val="es-AR"/>
        </w:rPr>
      </w:pPr>
      <w:r w:rsidRPr="00217FCD">
        <w:rPr>
          <w:rFonts w:ascii="Arial" w:eastAsia="Courier New" w:hAnsi="Arial" w:cs="Arial"/>
          <w:sz w:val="22"/>
          <w:szCs w:val="22"/>
          <w:lang w:val="es-AR"/>
        </w:rPr>
        <w:t xml:space="preserve"> </w:t>
      </w:r>
      <w:r w:rsidRPr="00217FCD">
        <w:rPr>
          <w:rFonts w:ascii="Arial" w:eastAsia="Courier New" w:hAnsi="Arial" w:cs="Arial"/>
          <w:sz w:val="22"/>
          <w:szCs w:val="22"/>
          <w:lang w:val="es-AR"/>
        </w:rPr>
        <w:tab/>
      </w:r>
      <w:r w:rsidR="001A13CF" w:rsidRPr="00217FCD">
        <w:rPr>
          <w:rFonts w:ascii="Arial" w:eastAsia="Courier New" w:hAnsi="Arial" w:cs="Arial"/>
          <w:sz w:val="22"/>
          <w:szCs w:val="22"/>
          <w:lang w:val="es-AR"/>
        </w:rPr>
        <w:t>Por ello,</w:t>
      </w:r>
    </w:p>
    <w:p w:rsidR="001A13CF" w:rsidRPr="00217FCD" w:rsidRDefault="001A13CF" w:rsidP="001A13CF">
      <w:pPr>
        <w:jc w:val="both"/>
        <w:rPr>
          <w:rFonts w:ascii="Arial" w:hAnsi="Arial" w:cs="Arial"/>
          <w:sz w:val="22"/>
          <w:szCs w:val="22"/>
          <w:lang w:val="es-AR"/>
        </w:rPr>
      </w:pPr>
      <w:r w:rsidRPr="00217FCD">
        <w:rPr>
          <w:rFonts w:ascii="Arial" w:hAnsi="Arial" w:cs="Arial"/>
          <w:sz w:val="22"/>
          <w:szCs w:val="22"/>
          <w:lang w:val="es-AR"/>
        </w:rPr>
        <w:t xml:space="preserve">             </w:t>
      </w:r>
    </w:p>
    <w:p w:rsidR="002008BD" w:rsidRPr="00217FCD" w:rsidRDefault="00675787" w:rsidP="002008BD">
      <w:pPr>
        <w:jc w:val="both"/>
        <w:rPr>
          <w:rFonts w:ascii="Arial" w:hAnsi="Arial" w:cs="Arial"/>
          <w:sz w:val="22"/>
          <w:szCs w:val="22"/>
          <w:lang w:val="es-AR"/>
        </w:rPr>
      </w:pPr>
      <w:r w:rsidRPr="00217FCD">
        <w:rPr>
          <w:rFonts w:ascii="Arial" w:hAnsi="Arial" w:cs="Arial"/>
          <w:sz w:val="22"/>
          <w:szCs w:val="22"/>
          <w:lang w:val="es-AR"/>
        </w:rPr>
        <w:t xml:space="preserve"> </w:t>
      </w:r>
      <w:r w:rsidRPr="00217FCD">
        <w:rPr>
          <w:rFonts w:ascii="Arial" w:hAnsi="Arial" w:cs="Arial"/>
          <w:sz w:val="22"/>
          <w:szCs w:val="22"/>
          <w:lang w:val="es-AR"/>
        </w:rPr>
        <w:tab/>
      </w:r>
      <w:r w:rsidR="002008BD" w:rsidRPr="00217FCD">
        <w:rPr>
          <w:rFonts w:ascii="Arial" w:hAnsi="Arial" w:cs="Arial"/>
          <w:sz w:val="22"/>
          <w:szCs w:val="22"/>
          <w:lang w:val="es-AR"/>
        </w:rPr>
        <w:t xml:space="preserve">El Intendente Municipal de la ciudad de </w:t>
      </w:r>
      <w:proofErr w:type="spellStart"/>
      <w:r w:rsidR="002008BD" w:rsidRPr="00217FCD">
        <w:rPr>
          <w:rFonts w:ascii="Arial" w:hAnsi="Arial" w:cs="Arial"/>
          <w:sz w:val="22"/>
          <w:szCs w:val="22"/>
          <w:lang w:val="es-AR"/>
        </w:rPr>
        <w:t>Sunchales</w:t>
      </w:r>
      <w:proofErr w:type="spellEnd"/>
      <w:r w:rsidR="002008BD" w:rsidRPr="00217FCD">
        <w:rPr>
          <w:rFonts w:ascii="Arial" w:hAnsi="Arial" w:cs="Arial"/>
          <w:sz w:val="22"/>
          <w:szCs w:val="22"/>
          <w:lang w:val="es-AR"/>
        </w:rPr>
        <w:t xml:space="preserve">, en uso de las facultades que le son propias, </w:t>
      </w:r>
    </w:p>
    <w:p w:rsidR="002008BD" w:rsidRPr="00217FCD" w:rsidRDefault="002008BD" w:rsidP="002008BD">
      <w:pPr>
        <w:jc w:val="both"/>
        <w:rPr>
          <w:rFonts w:ascii="Arial" w:hAnsi="Arial" w:cs="Arial"/>
          <w:sz w:val="22"/>
          <w:szCs w:val="22"/>
          <w:lang w:val="es-AR"/>
        </w:rPr>
      </w:pPr>
    </w:p>
    <w:p w:rsidR="002008BD" w:rsidRPr="00217FCD" w:rsidRDefault="002008BD" w:rsidP="002008BD">
      <w:pPr>
        <w:jc w:val="center"/>
        <w:rPr>
          <w:rFonts w:ascii="Arial" w:hAnsi="Arial" w:cs="Arial"/>
          <w:sz w:val="22"/>
          <w:szCs w:val="22"/>
          <w:lang w:val="es-AR"/>
        </w:rPr>
      </w:pPr>
      <w:r w:rsidRPr="00217FCD">
        <w:rPr>
          <w:rFonts w:ascii="Arial" w:hAnsi="Arial" w:cs="Arial"/>
          <w:b/>
          <w:sz w:val="22"/>
          <w:szCs w:val="22"/>
          <w:u w:val="single"/>
          <w:lang w:val="es-AR"/>
        </w:rPr>
        <w:t>D E C R E T A</w:t>
      </w:r>
      <w:r w:rsidRPr="00217FCD">
        <w:rPr>
          <w:rFonts w:ascii="Arial" w:hAnsi="Arial" w:cs="Arial"/>
          <w:sz w:val="22"/>
          <w:szCs w:val="22"/>
          <w:lang w:val="es-AR"/>
        </w:rPr>
        <w:t>:</w:t>
      </w:r>
    </w:p>
    <w:p w:rsidR="002008BD" w:rsidRPr="00217FCD" w:rsidRDefault="002008BD" w:rsidP="002008BD">
      <w:pPr>
        <w:jc w:val="both"/>
        <w:rPr>
          <w:rFonts w:ascii="Arial" w:hAnsi="Arial" w:cs="Arial"/>
          <w:b/>
          <w:sz w:val="22"/>
          <w:szCs w:val="22"/>
          <w:u w:val="single"/>
          <w:lang w:val="es-AR"/>
        </w:rPr>
      </w:pPr>
    </w:p>
    <w:p w:rsidR="002008BD" w:rsidRPr="00217FCD" w:rsidRDefault="00675787" w:rsidP="00675787">
      <w:pPr>
        <w:spacing w:before="25" w:line="260" w:lineRule="exact"/>
        <w:ind w:right="73"/>
        <w:jc w:val="both"/>
        <w:rPr>
          <w:rFonts w:ascii="Arial" w:eastAsia="Courier New" w:hAnsi="Arial" w:cs="Arial"/>
          <w:sz w:val="22"/>
          <w:szCs w:val="22"/>
          <w:lang w:val="es-AR"/>
        </w:rPr>
      </w:pPr>
      <w:r w:rsidRPr="00217FCD">
        <w:rPr>
          <w:rFonts w:ascii="Arial" w:eastAsia="Courier New" w:hAnsi="Arial" w:cs="Arial"/>
          <w:b/>
          <w:sz w:val="22"/>
          <w:szCs w:val="22"/>
          <w:u w:val="thick" w:color="000000"/>
          <w:lang w:val="es-AR"/>
        </w:rPr>
        <w:t>Artículo</w:t>
      </w:r>
      <w:r w:rsidR="001A13CF" w:rsidRPr="00217FCD">
        <w:rPr>
          <w:rFonts w:ascii="Arial" w:eastAsia="Courier New" w:hAnsi="Arial" w:cs="Arial"/>
          <w:b/>
          <w:spacing w:val="45"/>
          <w:sz w:val="22"/>
          <w:szCs w:val="22"/>
          <w:u w:val="thick" w:color="000000"/>
          <w:lang w:val="es-AR"/>
        </w:rPr>
        <w:t xml:space="preserve"> </w:t>
      </w:r>
      <w:r w:rsidR="001A13CF" w:rsidRPr="00217FCD">
        <w:rPr>
          <w:rFonts w:ascii="Arial" w:eastAsia="Courier New" w:hAnsi="Arial" w:cs="Arial"/>
          <w:b/>
          <w:sz w:val="22"/>
          <w:szCs w:val="22"/>
          <w:u w:val="thick" w:color="000000"/>
          <w:lang w:val="es-AR"/>
        </w:rPr>
        <w:t>1º</w:t>
      </w:r>
      <w:r w:rsidR="002008BD" w:rsidRPr="00217FCD">
        <w:rPr>
          <w:rFonts w:ascii="Arial" w:eastAsia="Courier New" w:hAnsi="Arial" w:cs="Arial"/>
          <w:b/>
          <w:sz w:val="22"/>
          <w:szCs w:val="22"/>
          <w:lang w:val="es-AR"/>
        </w:rPr>
        <w:t xml:space="preserve">: </w:t>
      </w:r>
      <w:r w:rsidR="002008BD" w:rsidRPr="00217FCD">
        <w:rPr>
          <w:rFonts w:ascii="Arial" w:eastAsia="Courier New" w:hAnsi="Arial" w:cs="Arial"/>
          <w:sz w:val="22"/>
          <w:szCs w:val="22"/>
          <w:lang w:val="es-AR"/>
        </w:rPr>
        <w:t>Declárase desierta por ausencia de ofertas la Licitación Pública N° 0</w:t>
      </w:r>
      <w:r w:rsidR="00C6532E">
        <w:rPr>
          <w:rFonts w:ascii="Arial" w:eastAsia="Courier New" w:hAnsi="Arial" w:cs="Arial"/>
          <w:sz w:val="22"/>
          <w:szCs w:val="22"/>
          <w:lang w:val="es-AR"/>
        </w:rPr>
        <w:t>5</w:t>
      </w:r>
      <w:r w:rsidR="002008BD" w:rsidRPr="00217FCD">
        <w:rPr>
          <w:rFonts w:ascii="Arial" w:eastAsia="Courier New" w:hAnsi="Arial" w:cs="Arial"/>
          <w:sz w:val="22"/>
          <w:szCs w:val="22"/>
          <w:lang w:val="es-AR"/>
        </w:rPr>
        <w:t>/20</w:t>
      </w:r>
      <w:r w:rsidR="00C6532E">
        <w:rPr>
          <w:rFonts w:ascii="Arial" w:eastAsia="Courier New" w:hAnsi="Arial" w:cs="Arial"/>
          <w:sz w:val="22"/>
          <w:szCs w:val="22"/>
          <w:lang w:val="es-AR"/>
        </w:rPr>
        <w:t>23</w:t>
      </w:r>
      <w:r w:rsidR="002008BD" w:rsidRPr="00217FCD">
        <w:rPr>
          <w:rFonts w:ascii="Arial" w:eastAsia="Courier New" w:hAnsi="Arial" w:cs="Arial"/>
          <w:sz w:val="22"/>
          <w:szCs w:val="22"/>
          <w:lang w:val="es-AR"/>
        </w:rPr>
        <w:t xml:space="preserve"> convocada </w:t>
      </w:r>
      <w:r w:rsidR="009E63CB">
        <w:rPr>
          <w:rFonts w:ascii="Arial" w:eastAsia="Courier New" w:hAnsi="Arial" w:cs="Arial"/>
          <w:sz w:val="22"/>
          <w:szCs w:val="22"/>
          <w:lang w:val="es-AR"/>
        </w:rPr>
        <w:t xml:space="preserve">conforme Decreto </w:t>
      </w:r>
      <w:r w:rsidR="002008BD" w:rsidRPr="00217FCD">
        <w:rPr>
          <w:rFonts w:ascii="Arial" w:eastAsia="Courier New" w:hAnsi="Arial" w:cs="Arial"/>
          <w:sz w:val="22"/>
          <w:szCs w:val="22"/>
          <w:lang w:val="es-AR"/>
        </w:rPr>
        <w:t xml:space="preserve">N° </w:t>
      </w:r>
      <w:r w:rsidR="00C6532E">
        <w:rPr>
          <w:rFonts w:ascii="Arial" w:eastAsia="Courier New" w:hAnsi="Arial" w:cs="Arial"/>
          <w:sz w:val="22"/>
          <w:szCs w:val="22"/>
          <w:lang w:val="es-AR"/>
        </w:rPr>
        <w:t>3294/23</w:t>
      </w:r>
      <w:r w:rsidR="002008BD" w:rsidRPr="00217FCD">
        <w:rPr>
          <w:rFonts w:ascii="Arial" w:eastAsia="Courier New" w:hAnsi="Arial" w:cs="Arial"/>
          <w:sz w:val="22"/>
          <w:szCs w:val="22"/>
          <w:lang w:val="es-AR"/>
        </w:rPr>
        <w:t>.-</w:t>
      </w:r>
    </w:p>
    <w:p w:rsidR="002008BD" w:rsidRPr="00217FCD" w:rsidRDefault="002008BD" w:rsidP="00675787">
      <w:pPr>
        <w:spacing w:before="25" w:line="260" w:lineRule="exact"/>
        <w:ind w:right="73"/>
        <w:jc w:val="both"/>
        <w:rPr>
          <w:rFonts w:ascii="Arial" w:eastAsia="Courier New" w:hAnsi="Arial" w:cs="Arial"/>
          <w:b/>
          <w:sz w:val="22"/>
          <w:szCs w:val="22"/>
          <w:u w:val="thick" w:color="000000"/>
          <w:lang w:val="es-AR"/>
        </w:rPr>
      </w:pPr>
    </w:p>
    <w:p w:rsidR="00B3350A" w:rsidRPr="00217FCD" w:rsidRDefault="002008BD" w:rsidP="009E63CB">
      <w:pPr>
        <w:spacing w:before="36"/>
        <w:jc w:val="both"/>
        <w:rPr>
          <w:rFonts w:ascii="Arial" w:eastAsia="Courier New" w:hAnsi="Arial" w:cs="Arial"/>
          <w:b/>
          <w:sz w:val="22"/>
          <w:szCs w:val="22"/>
          <w:u w:val="thick" w:color="000000"/>
          <w:lang w:val="es-AR"/>
        </w:rPr>
      </w:pPr>
      <w:r w:rsidRPr="00217FCD">
        <w:rPr>
          <w:rFonts w:ascii="Arial" w:eastAsia="Courier New" w:hAnsi="Arial" w:cs="Arial"/>
          <w:b/>
          <w:sz w:val="22"/>
          <w:szCs w:val="22"/>
          <w:u w:val="thick" w:color="000000"/>
          <w:lang w:val="es-AR"/>
        </w:rPr>
        <w:t>Artículo</w:t>
      </w:r>
      <w:r w:rsidRPr="00217FCD">
        <w:rPr>
          <w:rFonts w:ascii="Arial" w:eastAsia="Courier New" w:hAnsi="Arial" w:cs="Arial"/>
          <w:b/>
          <w:spacing w:val="45"/>
          <w:sz w:val="22"/>
          <w:szCs w:val="22"/>
          <w:u w:val="thick" w:color="000000"/>
          <w:lang w:val="es-AR"/>
        </w:rPr>
        <w:t xml:space="preserve"> 2</w:t>
      </w:r>
      <w:r w:rsidRPr="00217FCD">
        <w:rPr>
          <w:rFonts w:ascii="Arial" w:eastAsia="Courier New" w:hAnsi="Arial" w:cs="Arial"/>
          <w:b/>
          <w:sz w:val="22"/>
          <w:szCs w:val="22"/>
          <w:u w:val="thick" w:color="000000"/>
          <w:lang w:val="es-AR"/>
        </w:rPr>
        <w:t>º</w:t>
      </w:r>
      <w:r w:rsidRPr="00217FCD">
        <w:rPr>
          <w:rFonts w:ascii="Arial" w:eastAsia="Courier New" w:hAnsi="Arial" w:cs="Arial"/>
          <w:b/>
          <w:sz w:val="22"/>
          <w:szCs w:val="22"/>
          <w:lang w:val="es-AR"/>
        </w:rPr>
        <w:t>:</w:t>
      </w:r>
      <w:r w:rsidR="001A13CF" w:rsidRPr="00217FCD">
        <w:rPr>
          <w:rFonts w:ascii="Arial" w:eastAsia="Courier New" w:hAnsi="Arial" w:cs="Arial"/>
          <w:b/>
          <w:spacing w:val="46"/>
          <w:sz w:val="22"/>
          <w:szCs w:val="22"/>
          <w:lang w:val="es-AR"/>
        </w:rPr>
        <w:t xml:space="preserve"> </w:t>
      </w:r>
      <w:proofErr w:type="spellStart"/>
      <w:r w:rsidR="001A13CF" w:rsidRPr="00217FCD">
        <w:rPr>
          <w:rFonts w:ascii="Arial" w:eastAsia="Courier New" w:hAnsi="Arial" w:cs="Arial"/>
          <w:sz w:val="22"/>
          <w:szCs w:val="22"/>
          <w:lang w:val="es-AR"/>
        </w:rPr>
        <w:t>Llámase</w:t>
      </w:r>
      <w:proofErr w:type="spellEnd"/>
      <w:r w:rsidR="001A13CF" w:rsidRPr="00217FCD">
        <w:rPr>
          <w:rFonts w:ascii="Arial" w:eastAsia="Courier New" w:hAnsi="Arial" w:cs="Arial"/>
          <w:spacing w:val="45"/>
          <w:sz w:val="22"/>
          <w:szCs w:val="22"/>
          <w:lang w:val="es-AR"/>
        </w:rPr>
        <w:t xml:space="preserve"> </w:t>
      </w:r>
      <w:r w:rsidR="00675787" w:rsidRPr="00217FCD">
        <w:rPr>
          <w:rFonts w:ascii="Arial" w:eastAsia="Courier New" w:hAnsi="Arial" w:cs="Arial"/>
          <w:sz w:val="22"/>
          <w:szCs w:val="22"/>
          <w:lang w:val="es-AR"/>
        </w:rPr>
        <w:t>por segunda vez a</w:t>
      </w:r>
      <w:r w:rsidR="001A13CF" w:rsidRPr="00217FCD">
        <w:rPr>
          <w:rFonts w:ascii="Arial" w:eastAsia="Courier New" w:hAnsi="Arial" w:cs="Arial"/>
          <w:spacing w:val="43"/>
          <w:sz w:val="22"/>
          <w:szCs w:val="22"/>
          <w:lang w:val="es-AR"/>
        </w:rPr>
        <w:t xml:space="preserve"> </w:t>
      </w:r>
      <w:r w:rsidR="001A13CF" w:rsidRPr="00217FCD">
        <w:rPr>
          <w:rFonts w:ascii="Arial" w:eastAsia="Courier New" w:hAnsi="Arial" w:cs="Arial"/>
          <w:sz w:val="22"/>
          <w:szCs w:val="22"/>
          <w:lang w:val="es-AR"/>
        </w:rPr>
        <w:t>Licitación</w:t>
      </w:r>
      <w:r w:rsidR="001A13CF" w:rsidRPr="00217FCD">
        <w:rPr>
          <w:rFonts w:ascii="Arial" w:eastAsia="Courier New" w:hAnsi="Arial" w:cs="Arial"/>
          <w:spacing w:val="43"/>
          <w:sz w:val="22"/>
          <w:szCs w:val="22"/>
          <w:lang w:val="es-AR"/>
        </w:rPr>
        <w:t xml:space="preserve"> </w:t>
      </w:r>
      <w:r w:rsidR="001A13CF" w:rsidRPr="00217FCD">
        <w:rPr>
          <w:rFonts w:ascii="Arial" w:eastAsia="Courier New" w:hAnsi="Arial" w:cs="Arial"/>
          <w:sz w:val="22"/>
          <w:szCs w:val="22"/>
          <w:lang w:val="es-AR"/>
        </w:rPr>
        <w:t>Pública</w:t>
      </w:r>
      <w:r w:rsidR="001A13CF" w:rsidRPr="00217FCD">
        <w:rPr>
          <w:rFonts w:ascii="Arial" w:eastAsia="Courier New" w:hAnsi="Arial" w:cs="Arial"/>
          <w:spacing w:val="43"/>
          <w:sz w:val="22"/>
          <w:szCs w:val="22"/>
          <w:lang w:val="es-AR"/>
        </w:rPr>
        <w:t xml:space="preserve"> </w:t>
      </w:r>
      <w:r w:rsidR="001A13CF" w:rsidRPr="00217FCD">
        <w:rPr>
          <w:rFonts w:ascii="Arial" w:eastAsia="Courier New" w:hAnsi="Arial" w:cs="Arial"/>
          <w:sz w:val="22"/>
          <w:szCs w:val="22"/>
          <w:lang w:val="es-AR"/>
        </w:rPr>
        <w:t>para</w:t>
      </w:r>
      <w:r w:rsidR="001A13CF" w:rsidRPr="00217FCD">
        <w:rPr>
          <w:rFonts w:ascii="Arial" w:eastAsia="Courier New" w:hAnsi="Arial" w:cs="Arial"/>
          <w:spacing w:val="43"/>
          <w:sz w:val="22"/>
          <w:szCs w:val="22"/>
          <w:lang w:val="es-AR"/>
        </w:rPr>
        <w:t xml:space="preserve"> </w:t>
      </w:r>
      <w:r w:rsidR="009E63CB" w:rsidRPr="00217FCD">
        <w:rPr>
          <w:rFonts w:ascii="Arial" w:eastAsia="Courier New" w:hAnsi="Arial" w:cs="Arial"/>
          <w:sz w:val="22"/>
          <w:szCs w:val="22"/>
          <w:lang w:val="es-AR"/>
        </w:rPr>
        <w:t xml:space="preserve">la </w:t>
      </w:r>
      <w:r w:rsidR="009E63CB">
        <w:rPr>
          <w:rFonts w:ascii="Arial" w:eastAsia="Courier New" w:hAnsi="Arial" w:cs="Arial"/>
          <w:sz w:val="22"/>
          <w:szCs w:val="22"/>
          <w:lang w:val="es-AR"/>
        </w:rPr>
        <w:t xml:space="preserve">adquisición de </w:t>
      </w:r>
      <w:r w:rsidR="009E63CB" w:rsidRPr="009E63CB">
        <w:rPr>
          <w:rFonts w:ascii="Arial" w:hAnsi="Arial" w:cs="Arial"/>
          <w:sz w:val="22"/>
          <w:szCs w:val="22"/>
          <w:lang w:val="es-AR"/>
        </w:rPr>
        <w:t>hectáreas de terreno, con un mínimo de una (1) hectárea, destinadas a la venta de lotes y/o construcción de viviendas</w:t>
      </w:r>
      <w:r w:rsidR="00A7338A" w:rsidRPr="00217FCD">
        <w:rPr>
          <w:rFonts w:ascii="Arial" w:eastAsia="Courier New" w:hAnsi="Arial" w:cs="Arial"/>
          <w:sz w:val="22"/>
          <w:szCs w:val="22"/>
          <w:lang w:val="es-AR"/>
        </w:rPr>
        <w:t xml:space="preserve">, </w:t>
      </w:r>
      <w:r w:rsidR="00294F9E" w:rsidRPr="00217FCD">
        <w:rPr>
          <w:rFonts w:ascii="Arial" w:eastAsia="Courier New" w:hAnsi="Arial" w:cs="Arial"/>
          <w:sz w:val="22"/>
          <w:szCs w:val="22"/>
          <w:lang w:val="es-AR"/>
        </w:rPr>
        <w:t xml:space="preserve">conforme </w:t>
      </w:r>
      <w:r w:rsidR="009E63CB">
        <w:rPr>
          <w:rFonts w:ascii="Arial" w:eastAsia="Courier New" w:hAnsi="Arial" w:cs="Arial"/>
          <w:sz w:val="22"/>
          <w:szCs w:val="22"/>
          <w:lang w:val="es-AR"/>
        </w:rPr>
        <w:t>P</w:t>
      </w:r>
      <w:r w:rsidR="00294F9E" w:rsidRPr="00217FCD">
        <w:rPr>
          <w:rFonts w:ascii="Arial" w:eastAsia="Courier New" w:hAnsi="Arial" w:cs="Arial"/>
          <w:sz w:val="22"/>
          <w:szCs w:val="22"/>
          <w:lang w:val="es-AR"/>
        </w:rPr>
        <w:t xml:space="preserve">liego de </w:t>
      </w:r>
      <w:r w:rsidR="009E63CB">
        <w:rPr>
          <w:rFonts w:ascii="Arial" w:eastAsia="Courier New" w:hAnsi="Arial" w:cs="Arial"/>
          <w:sz w:val="22"/>
          <w:szCs w:val="22"/>
          <w:lang w:val="es-AR"/>
        </w:rPr>
        <w:t>B</w:t>
      </w:r>
      <w:r w:rsidR="00294F9E" w:rsidRPr="00217FCD">
        <w:rPr>
          <w:rFonts w:ascii="Arial" w:eastAsia="Courier New" w:hAnsi="Arial" w:cs="Arial"/>
          <w:sz w:val="22"/>
          <w:szCs w:val="22"/>
          <w:lang w:val="es-AR"/>
        </w:rPr>
        <w:t xml:space="preserve">ases y </w:t>
      </w:r>
      <w:r w:rsidR="009E63CB">
        <w:rPr>
          <w:rFonts w:ascii="Arial" w:eastAsia="Courier New" w:hAnsi="Arial" w:cs="Arial"/>
          <w:sz w:val="22"/>
          <w:szCs w:val="22"/>
          <w:lang w:val="es-AR"/>
        </w:rPr>
        <w:t>C</w:t>
      </w:r>
      <w:r w:rsidR="00294F9E" w:rsidRPr="00217FCD">
        <w:rPr>
          <w:rFonts w:ascii="Arial" w:eastAsia="Courier New" w:hAnsi="Arial" w:cs="Arial"/>
          <w:sz w:val="22"/>
          <w:szCs w:val="22"/>
          <w:lang w:val="es-AR"/>
        </w:rPr>
        <w:t>ondiciones que forman parte de la presente.</w:t>
      </w:r>
      <w:r w:rsidR="00593DDC" w:rsidRPr="00217FCD">
        <w:rPr>
          <w:rFonts w:ascii="Arial" w:eastAsia="Courier New" w:hAnsi="Arial" w:cs="Arial"/>
          <w:sz w:val="22"/>
          <w:szCs w:val="22"/>
          <w:lang w:val="es-AR"/>
        </w:rPr>
        <w:t xml:space="preserve"> </w:t>
      </w:r>
    </w:p>
    <w:p w:rsidR="00B3350A" w:rsidRPr="00217FCD" w:rsidRDefault="00B3350A" w:rsidP="001A13CF">
      <w:pPr>
        <w:spacing w:line="228" w:lineRule="auto"/>
        <w:ind w:left="832" w:right="73"/>
        <w:jc w:val="both"/>
        <w:rPr>
          <w:rFonts w:ascii="Arial" w:eastAsia="Courier New" w:hAnsi="Arial" w:cs="Arial"/>
          <w:b/>
          <w:sz w:val="22"/>
          <w:szCs w:val="22"/>
          <w:u w:val="thick" w:color="000000"/>
          <w:lang w:val="es-AR"/>
        </w:rPr>
      </w:pPr>
    </w:p>
    <w:p w:rsidR="00C6532E" w:rsidRDefault="00C6532E" w:rsidP="00C6532E">
      <w:pPr>
        <w:pStyle w:val="Textoindependiente"/>
        <w:spacing w:after="0"/>
        <w:jc w:val="both"/>
        <w:rPr>
          <w:rFonts w:ascii="Arial" w:hAnsi="Arial" w:cs="Arial"/>
          <w:lang w:val="es-ES"/>
        </w:rPr>
      </w:pPr>
      <w:r w:rsidRPr="00154FC5">
        <w:rPr>
          <w:rFonts w:ascii="Arial" w:hAnsi="Arial" w:cs="Arial"/>
          <w:b/>
          <w:bCs/>
          <w:u w:val="single"/>
          <w:lang w:val="es-ES"/>
        </w:rPr>
        <w:t>Art</w:t>
      </w:r>
      <w:r>
        <w:rPr>
          <w:rFonts w:ascii="Arial" w:hAnsi="Arial" w:cs="Arial"/>
          <w:b/>
          <w:bCs/>
          <w:u w:val="single"/>
          <w:lang w:val="es-ES"/>
        </w:rPr>
        <w:t>ículo</w:t>
      </w:r>
      <w:r w:rsidRPr="00154FC5">
        <w:rPr>
          <w:rFonts w:ascii="Arial" w:hAnsi="Arial" w:cs="Arial"/>
          <w:b/>
          <w:bCs/>
          <w:u w:val="single"/>
          <w:lang w:val="es-ES"/>
        </w:rPr>
        <w:t xml:space="preserve"> </w:t>
      </w:r>
      <w:r>
        <w:rPr>
          <w:rFonts w:ascii="Arial" w:hAnsi="Arial" w:cs="Arial"/>
          <w:b/>
          <w:bCs/>
          <w:u w:val="single"/>
          <w:lang w:val="es-ES"/>
        </w:rPr>
        <w:t>3</w:t>
      </w:r>
      <w:r w:rsidRPr="00154FC5">
        <w:rPr>
          <w:rFonts w:ascii="Arial" w:hAnsi="Arial" w:cs="Arial"/>
          <w:b/>
          <w:bCs/>
          <w:u w:val="single"/>
          <w:lang w:val="es-ES"/>
        </w:rPr>
        <w:t>°</w:t>
      </w:r>
      <w:r w:rsidRPr="00154FC5">
        <w:rPr>
          <w:rFonts w:ascii="Arial" w:hAnsi="Arial" w:cs="Arial"/>
          <w:lang w:val="es-ES"/>
        </w:rPr>
        <w:t xml:space="preserve">: </w:t>
      </w:r>
      <w:proofErr w:type="spellStart"/>
      <w:r>
        <w:rPr>
          <w:rFonts w:ascii="Arial" w:hAnsi="Arial" w:cs="Arial"/>
          <w:lang w:val="es-ES"/>
        </w:rPr>
        <w:t>Fíjase</w:t>
      </w:r>
      <w:proofErr w:type="spellEnd"/>
      <w:r>
        <w:rPr>
          <w:rFonts w:ascii="Arial" w:hAnsi="Arial" w:cs="Arial"/>
          <w:lang w:val="es-ES"/>
        </w:rPr>
        <w:t xml:space="preserve"> el presupuesto oficial en la suma de dólares estadounidenses veinte mil (U$S 20.000,00) IVA incluido, por cada hectárea. La Municipalidad pagará en moneda de curso legal argentina, resultando el tipo de cambio el determinado por cotización oficial del Banco de la Nación Argentina para el tipo vendedor, al cierre de las operaciones del día anterior a las fechas establecidas para el pago.</w:t>
      </w:r>
    </w:p>
    <w:p w:rsidR="00C6532E" w:rsidRDefault="00C6532E" w:rsidP="00C6532E">
      <w:pPr>
        <w:pStyle w:val="Textoindependiente"/>
        <w:spacing w:after="0"/>
        <w:jc w:val="both"/>
        <w:rPr>
          <w:rFonts w:ascii="Arial" w:hAnsi="Arial" w:cs="Arial"/>
          <w:lang w:val="es-ES"/>
        </w:rPr>
      </w:pPr>
    </w:p>
    <w:p w:rsidR="00C6532E" w:rsidRDefault="00C6532E" w:rsidP="00C6532E">
      <w:pPr>
        <w:pStyle w:val="Textoindependiente"/>
        <w:spacing w:after="0"/>
        <w:jc w:val="both"/>
        <w:rPr>
          <w:rFonts w:ascii="Arial" w:hAnsi="Arial" w:cs="Arial"/>
          <w:lang w:val="es-AR"/>
        </w:rPr>
      </w:pPr>
      <w:r w:rsidRPr="00154FC5">
        <w:rPr>
          <w:rFonts w:ascii="Arial" w:hAnsi="Arial" w:cs="Arial"/>
          <w:b/>
          <w:bCs/>
          <w:u w:val="single"/>
          <w:lang w:val="es-ES"/>
        </w:rPr>
        <w:t>Art</w:t>
      </w:r>
      <w:r>
        <w:rPr>
          <w:rFonts w:ascii="Arial" w:hAnsi="Arial" w:cs="Arial"/>
          <w:b/>
          <w:bCs/>
          <w:u w:val="single"/>
          <w:lang w:val="es-ES"/>
        </w:rPr>
        <w:t>ículo</w:t>
      </w:r>
      <w:r w:rsidRPr="00154FC5">
        <w:rPr>
          <w:rFonts w:ascii="Arial" w:hAnsi="Arial" w:cs="Arial"/>
          <w:b/>
          <w:bCs/>
          <w:u w:val="single"/>
          <w:lang w:val="es-ES"/>
        </w:rPr>
        <w:t xml:space="preserve"> </w:t>
      </w:r>
      <w:r>
        <w:rPr>
          <w:rFonts w:ascii="Arial" w:hAnsi="Arial" w:cs="Arial"/>
          <w:b/>
          <w:bCs/>
          <w:u w:val="single"/>
          <w:lang w:val="es-ES"/>
        </w:rPr>
        <w:t>4</w:t>
      </w:r>
      <w:r w:rsidRPr="00154FC5">
        <w:rPr>
          <w:rFonts w:ascii="Arial" w:hAnsi="Arial" w:cs="Arial"/>
          <w:b/>
          <w:bCs/>
          <w:u w:val="single"/>
          <w:lang w:val="es-ES"/>
        </w:rPr>
        <w:t>°</w:t>
      </w:r>
      <w:r w:rsidRPr="00154FC5">
        <w:rPr>
          <w:rFonts w:ascii="Arial" w:hAnsi="Arial" w:cs="Arial"/>
          <w:lang w:val="es-ES"/>
        </w:rPr>
        <w:t xml:space="preserve">: </w:t>
      </w:r>
      <w:proofErr w:type="spellStart"/>
      <w:r>
        <w:rPr>
          <w:rFonts w:ascii="Arial" w:hAnsi="Arial" w:cs="Arial"/>
          <w:lang w:val="es-AR"/>
        </w:rPr>
        <w:t>Convócase</w:t>
      </w:r>
      <w:proofErr w:type="spellEnd"/>
      <w:r>
        <w:rPr>
          <w:rFonts w:ascii="Arial" w:hAnsi="Arial" w:cs="Arial"/>
          <w:lang w:val="es-AR"/>
        </w:rPr>
        <w:t xml:space="preserve"> a esta Licitación Pública a partir del día 1</w:t>
      </w:r>
      <w:r w:rsidR="009C0F4F">
        <w:rPr>
          <w:rFonts w:ascii="Arial" w:hAnsi="Arial" w:cs="Arial"/>
          <w:lang w:val="es-AR"/>
        </w:rPr>
        <w:t>9</w:t>
      </w:r>
      <w:r>
        <w:rPr>
          <w:rFonts w:ascii="Arial" w:hAnsi="Arial" w:cs="Arial"/>
          <w:lang w:val="es-AR"/>
        </w:rPr>
        <w:t xml:space="preserve"> de </w:t>
      </w:r>
      <w:r w:rsidR="009C0F4F">
        <w:rPr>
          <w:rFonts w:ascii="Arial" w:hAnsi="Arial" w:cs="Arial"/>
          <w:lang w:val="es-AR"/>
        </w:rPr>
        <w:t>octubre</w:t>
      </w:r>
      <w:r>
        <w:rPr>
          <w:rFonts w:ascii="Arial" w:hAnsi="Arial" w:cs="Arial"/>
          <w:lang w:val="es-AR"/>
        </w:rPr>
        <w:t xml:space="preserve"> de 2023 y hasta el día </w:t>
      </w:r>
      <w:r w:rsidR="009C0F4F">
        <w:rPr>
          <w:rFonts w:ascii="Arial" w:hAnsi="Arial" w:cs="Arial"/>
          <w:lang w:val="es-AR"/>
        </w:rPr>
        <w:t>02</w:t>
      </w:r>
      <w:r>
        <w:rPr>
          <w:rFonts w:ascii="Arial" w:hAnsi="Arial" w:cs="Arial"/>
          <w:lang w:val="es-AR"/>
        </w:rPr>
        <w:t xml:space="preserve"> de </w:t>
      </w:r>
      <w:r w:rsidR="009C0F4F">
        <w:rPr>
          <w:rFonts w:ascii="Arial" w:hAnsi="Arial" w:cs="Arial"/>
          <w:lang w:val="es-AR"/>
        </w:rPr>
        <w:t>noviembre</w:t>
      </w:r>
      <w:r>
        <w:rPr>
          <w:rFonts w:ascii="Arial" w:hAnsi="Arial" w:cs="Arial"/>
          <w:lang w:val="es-AR"/>
        </w:rPr>
        <w:t xml:space="preserve"> de 2023 a la hora 11:00, fecha establecida para la apertura de las propuestas en dependencias de la Municipalidad de </w:t>
      </w:r>
      <w:proofErr w:type="spellStart"/>
      <w:r>
        <w:rPr>
          <w:rFonts w:ascii="Arial" w:hAnsi="Arial" w:cs="Arial"/>
          <w:lang w:val="es-AR"/>
        </w:rPr>
        <w:t>Sunchales</w:t>
      </w:r>
      <w:proofErr w:type="spellEnd"/>
      <w:r>
        <w:rPr>
          <w:rFonts w:ascii="Arial" w:hAnsi="Arial" w:cs="Arial"/>
          <w:lang w:val="es-AR"/>
        </w:rPr>
        <w:t>.</w:t>
      </w:r>
    </w:p>
    <w:p w:rsidR="00C6532E" w:rsidRPr="00154FC5" w:rsidRDefault="00C6532E" w:rsidP="00C6532E">
      <w:pPr>
        <w:pStyle w:val="Textoindependiente"/>
        <w:spacing w:after="0"/>
        <w:jc w:val="both"/>
        <w:rPr>
          <w:rFonts w:ascii="Arial" w:hAnsi="Arial" w:cs="Arial"/>
          <w:lang w:val="es-AR"/>
        </w:rPr>
      </w:pPr>
    </w:p>
    <w:p w:rsidR="00C6532E" w:rsidRDefault="00C6532E" w:rsidP="00C6532E">
      <w:pPr>
        <w:pStyle w:val="Textoindependiente"/>
        <w:spacing w:after="0"/>
        <w:jc w:val="both"/>
        <w:rPr>
          <w:rFonts w:ascii="Arial" w:hAnsi="Arial" w:cs="Arial"/>
          <w:lang w:val="es-ES"/>
        </w:rPr>
      </w:pPr>
      <w:r w:rsidRPr="00154FC5">
        <w:rPr>
          <w:rFonts w:ascii="Arial" w:hAnsi="Arial" w:cs="Arial"/>
          <w:b/>
          <w:bCs/>
          <w:u w:val="single"/>
          <w:lang w:val="es-ES"/>
        </w:rPr>
        <w:t>Art</w:t>
      </w:r>
      <w:r>
        <w:rPr>
          <w:rFonts w:ascii="Arial" w:hAnsi="Arial" w:cs="Arial"/>
          <w:b/>
          <w:bCs/>
          <w:u w:val="single"/>
          <w:lang w:val="es-ES"/>
        </w:rPr>
        <w:t>ículo</w:t>
      </w:r>
      <w:r w:rsidRPr="00154FC5">
        <w:rPr>
          <w:rFonts w:ascii="Arial" w:hAnsi="Arial" w:cs="Arial"/>
          <w:b/>
          <w:bCs/>
          <w:u w:val="single"/>
          <w:lang w:val="es-ES"/>
        </w:rPr>
        <w:t xml:space="preserve"> </w:t>
      </w:r>
      <w:r>
        <w:rPr>
          <w:rFonts w:ascii="Arial" w:hAnsi="Arial" w:cs="Arial"/>
          <w:b/>
          <w:bCs/>
          <w:u w:val="single"/>
          <w:lang w:val="es-ES"/>
        </w:rPr>
        <w:t>5</w:t>
      </w:r>
      <w:r w:rsidRPr="00154FC5">
        <w:rPr>
          <w:rFonts w:ascii="Arial" w:hAnsi="Arial" w:cs="Arial"/>
          <w:b/>
          <w:bCs/>
          <w:u w:val="single"/>
          <w:lang w:val="es-ES"/>
        </w:rPr>
        <w:t>°</w:t>
      </w:r>
      <w:r w:rsidRPr="00154FC5">
        <w:rPr>
          <w:rFonts w:ascii="Arial" w:hAnsi="Arial" w:cs="Arial"/>
          <w:lang w:val="es-ES"/>
        </w:rPr>
        <w:t xml:space="preserve">: </w:t>
      </w:r>
      <w:r>
        <w:rPr>
          <w:rFonts w:ascii="Arial" w:hAnsi="Arial" w:cs="Arial"/>
          <w:lang w:val="es-ES"/>
        </w:rPr>
        <w:t xml:space="preserve">Las publicaciones del llamado a licitación se realizarán en el Boletín Oficial, por el término que marcan las disposiciones legales en vigencia, y en los </w:t>
      </w:r>
      <w:r>
        <w:rPr>
          <w:rFonts w:ascii="Arial" w:hAnsi="Arial" w:cs="Arial"/>
          <w:lang w:val="es-ES"/>
        </w:rPr>
        <w:lastRenderedPageBreak/>
        <w:t>medios de comunicación locales y zonales, en los días que expresamente se les informará a los mismos.</w:t>
      </w:r>
    </w:p>
    <w:p w:rsidR="00C6532E" w:rsidRDefault="00C6532E" w:rsidP="00C6532E">
      <w:pPr>
        <w:pStyle w:val="Textoindependiente"/>
        <w:spacing w:after="0"/>
        <w:jc w:val="both"/>
        <w:rPr>
          <w:rFonts w:ascii="Arial" w:hAnsi="Arial" w:cs="Arial"/>
          <w:lang w:val="es-ES"/>
        </w:rPr>
      </w:pPr>
    </w:p>
    <w:p w:rsidR="00C6532E" w:rsidRPr="00154FC5" w:rsidRDefault="00C6532E" w:rsidP="00C6532E">
      <w:pPr>
        <w:pStyle w:val="Textoindependiente"/>
        <w:spacing w:after="0"/>
        <w:jc w:val="both"/>
        <w:rPr>
          <w:rFonts w:ascii="Arial" w:hAnsi="Arial" w:cs="Arial"/>
          <w:lang w:val="es-AR"/>
        </w:rPr>
      </w:pPr>
      <w:r w:rsidRPr="00AD6DAC">
        <w:rPr>
          <w:rFonts w:ascii="Arial" w:hAnsi="Arial" w:cs="Arial"/>
          <w:b/>
          <w:u w:val="single"/>
          <w:lang w:val="es-ES"/>
        </w:rPr>
        <w:t xml:space="preserve">Artículo </w:t>
      </w:r>
      <w:r w:rsidR="009C0F4F">
        <w:rPr>
          <w:rFonts w:ascii="Arial" w:hAnsi="Arial" w:cs="Arial"/>
          <w:b/>
          <w:u w:val="single"/>
          <w:lang w:val="es-ES"/>
        </w:rPr>
        <w:t>6</w:t>
      </w:r>
      <w:r w:rsidRPr="00AD6DAC">
        <w:rPr>
          <w:rFonts w:ascii="Arial" w:hAnsi="Arial" w:cs="Arial"/>
          <w:b/>
          <w:u w:val="single"/>
          <w:lang w:val="es-ES"/>
        </w:rPr>
        <w:t>°</w:t>
      </w:r>
      <w:r>
        <w:rPr>
          <w:rFonts w:ascii="Arial" w:hAnsi="Arial" w:cs="Arial"/>
          <w:b/>
          <w:lang w:val="es-ES"/>
        </w:rPr>
        <w:t xml:space="preserve">: </w:t>
      </w:r>
      <w:r w:rsidRPr="00154FC5">
        <w:rPr>
          <w:rFonts w:ascii="Arial" w:hAnsi="Arial" w:cs="Arial"/>
          <w:lang w:val="es-ES"/>
        </w:rPr>
        <w:t>Disponer la conformación</w:t>
      </w:r>
      <w:r w:rsidRPr="00154FC5">
        <w:rPr>
          <w:rFonts w:ascii="Arial" w:hAnsi="Arial" w:cs="Arial"/>
        </w:rPr>
        <w:t xml:space="preserve"> Comisión de Preadjudicación</w:t>
      </w:r>
      <w:r w:rsidRPr="00154FC5">
        <w:rPr>
          <w:rFonts w:ascii="Arial" w:hAnsi="Arial" w:cs="Arial"/>
          <w:lang w:val="es-AR"/>
        </w:rPr>
        <w:t xml:space="preserve"> en los términos del artículo 5° de la Ordenanza N° 3094</w:t>
      </w:r>
      <w:r w:rsidR="009C0F4F">
        <w:rPr>
          <w:rFonts w:ascii="Arial" w:hAnsi="Arial" w:cs="Arial"/>
          <w:lang w:val="es-AR"/>
        </w:rPr>
        <w:t>/23</w:t>
      </w:r>
      <w:r w:rsidRPr="00154FC5">
        <w:rPr>
          <w:rFonts w:ascii="Arial" w:hAnsi="Arial" w:cs="Arial"/>
        </w:rPr>
        <w:t>, la que estará integrada por</w:t>
      </w:r>
      <w:r>
        <w:rPr>
          <w:rFonts w:ascii="Arial" w:hAnsi="Arial" w:cs="Arial"/>
          <w:lang w:val="es-AR"/>
        </w:rPr>
        <w:t xml:space="preserve"> el Secretario de Gestión, el Subsecretario de Infraestructura Urbana y Rural, el Coordinador de Asesoría Jurídica y el Director del Instituto de Desarrollo Territorial.</w:t>
      </w:r>
    </w:p>
    <w:p w:rsidR="00C6532E" w:rsidRPr="00154FC5" w:rsidRDefault="00C6532E" w:rsidP="00C6532E">
      <w:pPr>
        <w:pStyle w:val="Textoindependiente"/>
        <w:spacing w:after="0"/>
        <w:jc w:val="both"/>
        <w:rPr>
          <w:rFonts w:ascii="Arial" w:hAnsi="Arial" w:cs="Arial"/>
          <w:lang w:val="es-AR"/>
        </w:rPr>
      </w:pPr>
    </w:p>
    <w:p w:rsidR="00C6532E" w:rsidRPr="00154FC5" w:rsidRDefault="00C6532E" w:rsidP="00C6532E">
      <w:pPr>
        <w:pStyle w:val="Textoindependiente"/>
        <w:spacing w:after="0"/>
        <w:jc w:val="both"/>
        <w:rPr>
          <w:rFonts w:ascii="Arial" w:hAnsi="Arial" w:cs="Arial"/>
          <w:lang w:val="es-AR"/>
        </w:rPr>
      </w:pPr>
      <w:r w:rsidRPr="00154FC5">
        <w:rPr>
          <w:rFonts w:ascii="Arial" w:hAnsi="Arial" w:cs="Arial"/>
          <w:b/>
          <w:bCs/>
          <w:u w:val="single"/>
          <w:lang w:val="es-ES"/>
        </w:rPr>
        <w:t>Art</w:t>
      </w:r>
      <w:r>
        <w:rPr>
          <w:rFonts w:ascii="Arial" w:hAnsi="Arial" w:cs="Arial"/>
          <w:b/>
          <w:bCs/>
          <w:u w:val="single"/>
          <w:lang w:val="es-ES"/>
        </w:rPr>
        <w:t>ículo</w:t>
      </w:r>
      <w:r w:rsidRPr="00154FC5">
        <w:rPr>
          <w:rFonts w:ascii="Arial" w:hAnsi="Arial" w:cs="Arial"/>
          <w:b/>
          <w:bCs/>
          <w:u w:val="single"/>
          <w:lang w:val="es-ES"/>
        </w:rPr>
        <w:t xml:space="preserve"> </w:t>
      </w:r>
      <w:r w:rsidR="009C0F4F">
        <w:rPr>
          <w:rFonts w:ascii="Arial" w:hAnsi="Arial" w:cs="Arial"/>
          <w:b/>
          <w:bCs/>
          <w:u w:val="single"/>
          <w:lang w:val="es-ES"/>
        </w:rPr>
        <w:t>7</w:t>
      </w:r>
      <w:r w:rsidRPr="00154FC5">
        <w:rPr>
          <w:rFonts w:ascii="Arial" w:hAnsi="Arial" w:cs="Arial"/>
          <w:b/>
          <w:bCs/>
          <w:u w:val="single"/>
          <w:lang w:val="es-ES"/>
        </w:rPr>
        <w:t>°</w:t>
      </w:r>
      <w:r w:rsidRPr="00154FC5">
        <w:rPr>
          <w:rFonts w:ascii="Arial" w:hAnsi="Arial" w:cs="Arial"/>
          <w:lang w:val="es-ES"/>
        </w:rPr>
        <w:t xml:space="preserve">: </w:t>
      </w:r>
      <w:r w:rsidRPr="00154FC5">
        <w:rPr>
          <w:rFonts w:ascii="Arial" w:hAnsi="Arial" w:cs="Arial"/>
          <w:lang w:val="es-AR"/>
        </w:rPr>
        <w:t>Establecer que l</w:t>
      </w:r>
      <w:r w:rsidRPr="00154FC5">
        <w:rPr>
          <w:rFonts w:ascii="Arial" w:hAnsi="Arial" w:cs="Arial"/>
        </w:rPr>
        <w:t xml:space="preserve">a Comisión </w:t>
      </w:r>
      <w:r w:rsidRPr="00154FC5">
        <w:rPr>
          <w:rFonts w:ascii="Arial" w:hAnsi="Arial" w:cs="Arial"/>
          <w:lang w:val="es-AR"/>
        </w:rPr>
        <w:t>mencionada en</w:t>
      </w:r>
      <w:r w:rsidRPr="00154FC5">
        <w:rPr>
          <w:rFonts w:ascii="Arial" w:hAnsi="Arial" w:cs="Arial"/>
        </w:rPr>
        <w:t xml:space="preserve"> el articulo precedente deberá aconsejar a este Departamento Ejecutivo la decisión que considere procedente adoptar en las actuaciones alli mencionadas, y expresará sus conclusione</w:t>
      </w:r>
      <w:r>
        <w:rPr>
          <w:rFonts w:ascii="Arial" w:hAnsi="Arial" w:cs="Arial"/>
        </w:rPr>
        <w:t>s en acta que labrará al efecto</w:t>
      </w:r>
      <w:r>
        <w:rPr>
          <w:rFonts w:ascii="Arial" w:hAnsi="Arial" w:cs="Arial"/>
          <w:lang w:val="es-AR"/>
        </w:rPr>
        <w:t>. Los criterios de selección para evaluar las propuestas y decidir cuál de ellas resulta la más conveniente, será una conjugación de aspectos cualitativos (ubicación y cercanía a la planta urbana actual, accesibilidad a los servicios básicos existentes, entre otros) y cuantitativos (cantidad de hectáreas y precio ofrecidos).</w:t>
      </w:r>
    </w:p>
    <w:p w:rsidR="00C6532E" w:rsidRPr="00154FC5" w:rsidRDefault="00C6532E" w:rsidP="00C6532E">
      <w:pPr>
        <w:pStyle w:val="Textoindependiente"/>
        <w:spacing w:after="0"/>
        <w:jc w:val="both"/>
        <w:rPr>
          <w:rFonts w:ascii="Arial" w:hAnsi="Arial" w:cs="Arial"/>
          <w:lang w:val="es-ES"/>
        </w:rPr>
      </w:pPr>
    </w:p>
    <w:p w:rsidR="00C6532E" w:rsidRDefault="00C6532E" w:rsidP="00C6532E">
      <w:pPr>
        <w:pStyle w:val="Textoindependiente"/>
        <w:spacing w:after="0"/>
        <w:jc w:val="both"/>
        <w:rPr>
          <w:rFonts w:ascii="Arial" w:hAnsi="Arial" w:cs="Arial"/>
          <w:bCs/>
          <w:lang w:val="es-ES"/>
        </w:rPr>
      </w:pPr>
      <w:r w:rsidRPr="00154FC5">
        <w:rPr>
          <w:rFonts w:ascii="Arial" w:hAnsi="Arial" w:cs="Arial"/>
          <w:b/>
          <w:bCs/>
          <w:u w:val="single"/>
          <w:lang w:val="es-ES"/>
        </w:rPr>
        <w:t>Art</w:t>
      </w:r>
      <w:r>
        <w:rPr>
          <w:rFonts w:ascii="Arial" w:hAnsi="Arial" w:cs="Arial"/>
          <w:b/>
          <w:bCs/>
          <w:u w:val="single"/>
          <w:lang w:val="es-ES"/>
        </w:rPr>
        <w:t>ículo</w:t>
      </w:r>
      <w:r w:rsidRPr="00154FC5">
        <w:rPr>
          <w:rFonts w:ascii="Arial" w:hAnsi="Arial" w:cs="Arial"/>
          <w:b/>
          <w:bCs/>
          <w:u w:val="single"/>
          <w:lang w:val="es-ES"/>
        </w:rPr>
        <w:t xml:space="preserve"> </w:t>
      </w:r>
      <w:r w:rsidR="009C0F4F">
        <w:rPr>
          <w:rFonts w:ascii="Arial" w:hAnsi="Arial" w:cs="Arial"/>
          <w:b/>
          <w:bCs/>
          <w:u w:val="single"/>
          <w:lang w:val="es-ES"/>
        </w:rPr>
        <w:t>8</w:t>
      </w:r>
      <w:r w:rsidRPr="00154FC5">
        <w:rPr>
          <w:rFonts w:ascii="Arial" w:hAnsi="Arial" w:cs="Arial"/>
          <w:b/>
          <w:bCs/>
          <w:u w:val="single"/>
          <w:lang w:val="es-ES"/>
        </w:rPr>
        <w:t>°</w:t>
      </w:r>
      <w:r w:rsidRPr="00154FC5">
        <w:rPr>
          <w:rFonts w:ascii="Arial" w:hAnsi="Arial" w:cs="Arial"/>
          <w:bCs/>
          <w:lang w:val="es-ES"/>
        </w:rPr>
        <w:t xml:space="preserve">: </w:t>
      </w:r>
      <w:r>
        <w:rPr>
          <w:rFonts w:ascii="Arial" w:hAnsi="Arial" w:cs="Arial"/>
          <w:bCs/>
          <w:lang w:val="es-ES"/>
        </w:rPr>
        <w:t xml:space="preserve">La Municipalidad de </w:t>
      </w:r>
      <w:proofErr w:type="spellStart"/>
      <w:r>
        <w:rPr>
          <w:rFonts w:ascii="Arial" w:hAnsi="Arial" w:cs="Arial"/>
          <w:bCs/>
          <w:lang w:val="es-ES"/>
        </w:rPr>
        <w:t>Sunchales</w:t>
      </w:r>
      <w:proofErr w:type="spellEnd"/>
      <w:r>
        <w:rPr>
          <w:rFonts w:ascii="Arial" w:hAnsi="Arial" w:cs="Arial"/>
          <w:bCs/>
          <w:lang w:val="es-ES"/>
        </w:rPr>
        <w:t xml:space="preserve"> se reserva el derecho de aceptar o rechazar las ofertas, según considere más conveniente a sus intereses.</w:t>
      </w:r>
    </w:p>
    <w:p w:rsidR="00C6532E" w:rsidRDefault="00C6532E" w:rsidP="00C6532E">
      <w:pPr>
        <w:pStyle w:val="Textoindependiente"/>
        <w:spacing w:after="0"/>
        <w:jc w:val="both"/>
        <w:rPr>
          <w:rFonts w:ascii="Arial" w:hAnsi="Arial" w:cs="Arial"/>
          <w:bCs/>
          <w:lang w:val="es-ES"/>
        </w:rPr>
      </w:pPr>
    </w:p>
    <w:p w:rsidR="00C6532E" w:rsidRPr="00154FC5" w:rsidRDefault="00C6532E" w:rsidP="00C6532E">
      <w:pPr>
        <w:pStyle w:val="Textoindependiente"/>
        <w:spacing w:after="0"/>
        <w:jc w:val="both"/>
        <w:rPr>
          <w:rFonts w:ascii="Arial" w:hAnsi="Arial" w:cs="Arial"/>
          <w:bCs/>
          <w:lang w:val="es-ES"/>
        </w:rPr>
      </w:pPr>
      <w:r w:rsidRPr="00154FC5">
        <w:rPr>
          <w:rFonts w:ascii="Arial" w:hAnsi="Arial" w:cs="Arial"/>
          <w:b/>
          <w:bCs/>
          <w:u w:val="single"/>
          <w:lang w:val="es-ES"/>
        </w:rPr>
        <w:t>Art</w:t>
      </w:r>
      <w:r>
        <w:rPr>
          <w:rFonts w:ascii="Arial" w:hAnsi="Arial" w:cs="Arial"/>
          <w:b/>
          <w:bCs/>
          <w:u w:val="single"/>
          <w:lang w:val="es-ES"/>
        </w:rPr>
        <w:t>ículo</w:t>
      </w:r>
      <w:r w:rsidRPr="00154FC5">
        <w:rPr>
          <w:rFonts w:ascii="Arial" w:hAnsi="Arial" w:cs="Arial"/>
          <w:b/>
          <w:bCs/>
          <w:u w:val="single"/>
          <w:lang w:val="es-ES"/>
        </w:rPr>
        <w:t xml:space="preserve"> </w:t>
      </w:r>
      <w:r w:rsidR="009C0F4F">
        <w:rPr>
          <w:rFonts w:ascii="Arial" w:hAnsi="Arial" w:cs="Arial"/>
          <w:b/>
          <w:bCs/>
          <w:u w:val="single"/>
          <w:lang w:val="es-ES"/>
        </w:rPr>
        <w:t>9</w:t>
      </w:r>
      <w:r w:rsidRPr="00154FC5">
        <w:rPr>
          <w:rFonts w:ascii="Arial" w:hAnsi="Arial" w:cs="Arial"/>
          <w:b/>
          <w:bCs/>
          <w:u w:val="single"/>
          <w:lang w:val="es-ES"/>
        </w:rPr>
        <w:t>°</w:t>
      </w:r>
      <w:r w:rsidRPr="00154FC5">
        <w:rPr>
          <w:rFonts w:ascii="Arial" w:hAnsi="Arial" w:cs="Arial"/>
          <w:bCs/>
          <w:lang w:val="es-ES"/>
        </w:rPr>
        <w:t xml:space="preserve">: Refrende el presente </w:t>
      </w:r>
      <w:r>
        <w:rPr>
          <w:rFonts w:ascii="Arial" w:hAnsi="Arial" w:cs="Arial"/>
          <w:bCs/>
          <w:lang w:val="es-ES"/>
        </w:rPr>
        <w:t>e</w:t>
      </w:r>
      <w:r w:rsidRPr="00154FC5">
        <w:rPr>
          <w:rFonts w:ascii="Arial" w:hAnsi="Arial" w:cs="Arial"/>
          <w:bCs/>
          <w:lang w:val="es-ES"/>
        </w:rPr>
        <w:t>l señor</w:t>
      </w:r>
      <w:r>
        <w:rPr>
          <w:rFonts w:ascii="Arial" w:hAnsi="Arial" w:cs="Arial"/>
          <w:bCs/>
          <w:lang w:val="es-ES"/>
        </w:rPr>
        <w:t xml:space="preserve"> Secretario de Gestión.</w:t>
      </w:r>
    </w:p>
    <w:p w:rsidR="00C6532E" w:rsidRPr="00154FC5" w:rsidRDefault="00C6532E" w:rsidP="00C6532E">
      <w:pPr>
        <w:pStyle w:val="Textoindependiente"/>
        <w:spacing w:after="0"/>
        <w:jc w:val="both"/>
        <w:rPr>
          <w:rFonts w:ascii="Arial" w:hAnsi="Arial" w:cs="Arial"/>
          <w:lang w:val="es-ES"/>
        </w:rPr>
      </w:pPr>
    </w:p>
    <w:p w:rsidR="00C6532E" w:rsidRPr="00154FC5" w:rsidRDefault="00C6532E" w:rsidP="00C6532E">
      <w:pPr>
        <w:pStyle w:val="Textoindependiente"/>
        <w:spacing w:after="0"/>
        <w:jc w:val="both"/>
        <w:rPr>
          <w:rFonts w:ascii="Arial" w:hAnsi="Arial" w:cs="Arial"/>
        </w:rPr>
      </w:pPr>
      <w:r w:rsidRPr="00154FC5">
        <w:rPr>
          <w:rFonts w:ascii="Arial" w:hAnsi="Arial" w:cs="Arial"/>
          <w:b/>
          <w:bCs/>
          <w:u w:val="single"/>
          <w:lang w:val="es-ES"/>
        </w:rPr>
        <w:t>Art</w:t>
      </w:r>
      <w:r>
        <w:rPr>
          <w:rFonts w:ascii="Arial" w:hAnsi="Arial" w:cs="Arial"/>
          <w:b/>
          <w:bCs/>
          <w:u w:val="single"/>
          <w:lang w:val="es-ES"/>
        </w:rPr>
        <w:t>ículo</w:t>
      </w:r>
      <w:r w:rsidRPr="00154FC5">
        <w:rPr>
          <w:rFonts w:ascii="Arial" w:hAnsi="Arial" w:cs="Arial"/>
          <w:b/>
          <w:bCs/>
          <w:u w:val="single"/>
          <w:lang w:val="es-ES"/>
        </w:rPr>
        <w:t xml:space="preserve"> </w:t>
      </w:r>
      <w:r w:rsidR="009C0F4F">
        <w:rPr>
          <w:rFonts w:ascii="Arial" w:hAnsi="Arial" w:cs="Arial"/>
          <w:b/>
          <w:bCs/>
          <w:u w:val="single"/>
          <w:lang w:val="es-ES"/>
        </w:rPr>
        <w:t>10</w:t>
      </w:r>
      <w:bookmarkStart w:id="0" w:name="_GoBack"/>
      <w:bookmarkEnd w:id="0"/>
      <w:r w:rsidRPr="00154FC5">
        <w:rPr>
          <w:rFonts w:ascii="Arial" w:hAnsi="Arial" w:cs="Arial"/>
          <w:b/>
          <w:bCs/>
          <w:u w:val="single"/>
          <w:lang w:val="es-ES"/>
        </w:rPr>
        <w:t>°</w:t>
      </w:r>
      <w:r w:rsidRPr="00154FC5">
        <w:rPr>
          <w:rFonts w:ascii="Arial" w:hAnsi="Arial" w:cs="Arial"/>
          <w:bCs/>
          <w:lang w:val="es-ES"/>
        </w:rPr>
        <w:t xml:space="preserve">: </w:t>
      </w:r>
      <w:r w:rsidRPr="00154FC5">
        <w:rPr>
          <w:rFonts w:ascii="Arial" w:hAnsi="Arial" w:cs="Arial"/>
          <w:lang w:val="es-ES"/>
        </w:rPr>
        <w:t>Regístrese, comuníquese, publíquese</w:t>
      </w:r>
      <w:r>
        <w:rPr>
          <w:rFonts w:ascii="Arial" w:hAnsi="Arial" w:cs="Arial"/>
          <w:lang w:val="es-ES"/>
        </w:rPr>
        <w:t xml:space="preserve"> y archívese.</w:t>
      </w:r>
    </w:p>
    <w:p w:rsidR="002008BD" w:rsidRPr="00217FCD" w:rsidRDefault="002008BD" w:rsidP="00675787">
      <w:pPr>
        <w:spacing w:line="225" w:lineRule="auto"/>
        <w:ind w:right="73"/>
        <w:jc w:val="both"/>
        <w:rPr>
          <w:rFonts w:ascii="Arial" w:eastAsia="Courier New" w:hAnsi="Arial" w:cs="Arial"/>
          <w:b/>
          <w:sz w:val="22"/>
          <w:szCs w:val="22"/>
          <w:u w:val="thick" w:color="000000"/>
          <w:lang w:val="es-ES_tradnl"/>
        </w:rPr>
      </w:pPr>
    </w:p>
    <w:p w:rsidR="001A13CF" w:rsidRPr="00217FCD" w:rsidRDefault="001A13CF" w:rsidP="001A13CF">
      <w:pPr>
        <w:spacing w:before="35"/>
        <w:ind w:left="1367" w:right="1390"/>
        <w:jc w:val="center"/>
        <w:rPr>
          <w:rFonts w:ascii="Arial" w:eastAsia="Arial" w:hAnsi="Arial" w:cs="Arial"/>
          <w:b/>
          <w:spacing w:val="1"/>
          <w:sz w:val="22"/>
          <w:szCs w:val="22"/>
          <w:lang w:val="es-AR"/>
        </w:rPr>
      </w:pPr>
    </w:p>
    <w:p w:rsidR="001A13CF" w:rsidRPr="00C72854" w:rsidRDefault="001A13CF" w:rsidP="001A13CF">
      <w:pPr>
        <w:spacing w:before="35"/>
        <w:ind w:left="1367" w:right="1390"/>
        <w:jc w:val="center"/>
        <w:rPr>
          <w:rFonts w:ascii="Arial" w:eastAsia="Arial" w:hAnsi="Arial" w:cs="Arial"/>
          <w:b/>
          <w:spacing w:val="1"/>
          <w:sz w:val="24"/>
          <w:szCs w:val="24"/>
          <w:lang w:val="es-AR"/>
        </w:rPr>
      </w:pPr>
    </w:p>
    <w:p w:rsidR="001A13CF" w:rsidRPr="007E025C" w:rsidRDefault="001A13CF" w:rsidP="001A13CF">
      <w:pPr>
        <w:spacing w:before="35"/>
        <w:ind w:left="1367" w:right="1390"/>
        <w:jc w:val="center"/>
        <w:rPr>
          <w:rFonts w:asciiTheme="minorHAnsi" w:eastAsia="Arial" w:hAnsiTheme="minorHAnsi" w:cs="Arial"/>
          <w:b/>
          <w:spacing w:val="1"/>
          <w:sz w:val="24"/>
          <w:szCs w:val="24"/>
          <w:lang w:val="es-AR"/>
        </w:rPr>
      </w:pPr>
    </w:p>
    <w:p w:rsidR="001A13CF" w:rsidRPr="007E025C" w:rsidRDefault="001A13CF" w:rsidP="001A13CF">
      <w:pPr>
        <w:spacing w:before="35"/>
        <w:ind w:left="1367" w:right="1390"/>
        <w:jc w:val="center"/>
        <w:rPr>
          <w:rFonts w:asciiTheme="minorHAnsi" w:eastAsia="Arial" w:hAnsiTheme="minorHAnsi" w:cs="Arial"/>
          <w:b/>
          <w:spacing w:val="1"/>
          <w:sz w:val="24"/>
          <w:szCs w:val="24"/>
          <w:lang w:val="es-AR"/>
        </w:rPr>
      </w:pPr>
    </w:p>
    <w:p w:rsidR="001A13CF" w:rsidRDefault="001A13CF" w:rsidP="001A13CF">
      <w:pPr>
        <w:spacing w:before="35"/>
        <w:ind w:left="1367" w:right="1390"/>
        <w:jc w:val="center"/>
        <w:rPr>
          <w:rFonts w:ascii="Arial" w:eastAsia="Arial" w:hAnsi="Arial" w:cs="Arial"/>
          <w:b/>
          <w:spacing w:val="1"/>
          <w:sz w:val="44"/>
          <w:szCs w:val="44"/>
          <w:lang w:val="es-AR"/>
        </w:rPr>
      </w:pPr>
    </w:p>
    <w:p w:rsidR="001A13CF" w:rsidRDefault="001A13CF" w:rsidP="001A13CF">
      <w:pPr>
        <w:spacing w:before="35"/>
        <w:ind w:left="1367" w:right="1390"/>
        <w:jc w:val="center"/>
        <w:rPr>
          <w:rFonts w:ascii="Arial" w:eastAsia="Arial" w:hAnsi="Arial" w:cs="Arial"/>
          <w:b/>
          <w:spacing w:val="1"/>
          <w:sz w:val="44"/>
          <w:szCs w:val="44"/>
          <w:lang w:val="es-AR"/>
        </w:rPr>
      </w:pPr>
    </w:p>
    <w:p w:rsidR="00307B67" w:rsidRPr="001A13CF" w:rsidRDefault="00307B67">
      <w:pPr>
        <w:rPr>
          <w:lang w:val="es-AR"/>
        </w:rPr>
      </w:pPr>
    </w:p>
    <w:sectPr w:rsidR="00307B67" w:rsidRPr="001A13CF" w:rsidSect="00217FCD">
      <w:headerReference w:type="default" r:id="rId8"/>
      <w:pgSz w:w="11907" w:h="16840" w:code="9"/>
      <w:pgMar w:top="2835"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BEA" w:rsidRDefault="008D0BEA" w:rsidP="007E025C">
      <w:r>
        <w:separator/>
      </w:r>
    </w:p>
  </w:endnote>
  <w:endnote w:type="continuationSeparator" w:id="0">
    <w:p w:rsidR="008D0BEA" w:rsidRDefault="008D0BEA" w:rsidP="007E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BEA" w:rsidRDefault="008D0BEA" w:rsidP="007E025C">
      <w:r>
        <w:separator/>
      </w:r>
    </w:p>
  </w:footnote>
  <w:footnote w:type="continuationSeparator" w:id="0">
    <w:p w:rsidR="008D0BEA" w:rsidRDefault="008D0BEA" w:rsidP="007E0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5C" w:rsidRDefault="007E025C" w:rsidP="007E025C">
    <w:pPr>
      <w:pStyle w:val="Encabezado"/>
      <w:jc w:val="center"/>
    </w:pPr>
    <w:r>
      <w:rPr>
        <w:noProof/>
        <w:lang w:val="es-AR" w:eastAsia="es-AR"/>
      </w:rPr>
      <w:drawing>
        <wp:anchor distT="0" distB="0" distL="114300" distR="114300" simplePos="0" relativeHeight="251658240" behindDoc="1" locked="0" layoutInCell="1" allowOverlap="1">
          <wp:simplePos x="0" y="0"/>
          <wp:positionH relativeFrom="page">
            <wp:posOffset>3124200</wp:posOffset>
          </wp:positionH>
          <wp:positionV relativeFrom="paragraph">
            <wp:posOffset>-285115</wp:posOffset>
          </wp:positionV>
          <wp:extent cx="1181100" cy="1435100"/>
          <wp:effectExtent l="0" t="0" r="0" b="0"/>
          <wp:wrapNone/>
          <wp:docPr id="1" name="Imagen 1" descr="Escudo_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municipal"/>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811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07270"/>
    <w:multiLevelType w:val="hybridMultilevel"/>
    <w:tmpl w:val="411C5DBC"/>
    <w:lvl w:ilvl="0" w:tplc="0930F67A">
      <w:numFmt w:val="bullet"/>
      <w:lvlText w:val="-"/>
      <w:lvlJc w:val="left"/>
      <w:pPr>
        <w:ind w:left="720" w:hanging="360"/>
      </w:pPr>
      <w:rPr>
        <w:rFonts w:ascii="Arial Narrow" w:eastAsia="Times New Roman" w:hAnsi="Arial Narrow" w:hint="default"/>
        <w:b w:val="0"/>
        <w:u w:val="none"/>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1B"/>
    <w:rsid w:val="00022810"/>
    <w:rsid w:val="0004566B"/>
    <w:rsid w:val="00055F84"/>
    <w:rsid w:val="000D6CB2"/>
    <w:rsid w:val="000E6A7F"/>
    <w:rsid w:val="0010016B"/>
    <w:rsid w:val="00105B3F"/>
    <w:rsid w:val="001A13CF"/>
    <w:rsid w:val="001B3125"/>
    <w:rsid w:val="001C3934"/>
    <w:rsid w:val="002008BD"/>
    <w:rsid w:val="002031E7"/>
    <w:rsid w:val="00213551"/>
    <w:rsid w:val="00217FCD"/>
    <w:rsid w:val="00294F9E"/>
    <w:rsid w:val="002D759B"/>
    <w:rsid w:val="00307B67"/>
    <w:rsid w:val="00355E6D"/>
    <w:rsid w:val="00593DDC"/>
    <w:rsid w:val="005F0D0A"/>
    <w:rsid w:val="0064300D"/>
    <w:rsid w:val="00646C53"/>
    <w:rsid w:val="00675787"/>
    <w:rsid w:val="00723265"/>
    <w:rsid w:val="007A5FD1"/>
    <w:rsid w:val="007E025C"/>
    <w:rsid w:val="008664D8"/>
    <w:rsid w:val="008D0BEA"/>
    <w:rsid w:val="009128F8"/>
    <w:rsid w:val="00914B89"/>
    <w:rsid w:val="00992719"/>
    <w:rsid w:val="009B0257"/>
    <w:rsid w:val="009C0F4F"/>
    <w:rsid w:val="009E63CB"/>
    <w:rsid w:val="00A24A60"/>
    <w:rsid w:val="00A7338A"/>
    <w:rsid w:val="00AF764F"/>
    <w:rsid w:val="00B03B47"/>
    <w:rsid w:val="00B1461B"/>
    <w:rsid w:val="00B3350A"/>
    <w:rsid w:val="00B47DC2"/>
    <w:rsid w:val="00B53996"/>
    <w:rsid w:val="00B91A00"/>
    <w:rsid w:val="00B963ED"/>
    <w:rsid w:val="00BA4613"/>
    <w:rsid w:val="00BD793B"/>
    <w:rsid w:val="00C03DBD"/>
    <w:rsid w:val="00C546BA"/>
    <w:rsid w:val="00C6532E"/>
    <w:rsid w:val="00C72854"/>
    <w:rsid w:val="00C9332E"/>
    <w:rsid w:val="00CD4975"/>
    <w:rsid w:val="00D45A3A"/>
    <w:rsid w:val="00D80CE8"/>
    <w:rsid w:val="00DC622F"/>
    <w:rsid w:val="00E76FC9"/>
    <w:rsid w:val="00F7296C"/>
    <w:rsid w:val="00F86352"/>
    <w:rsid w:val="00FC7823"/>
    <w:rsid w:val="00FD09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DDE8EC-C58D-45B5-AB6F-F872DC77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CF"/>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13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E025C"/>
    <w:pPr>
      <w:tabs>
        <w:tab w:val="center" w:pos="4419"/>
        <w:tab w:val="right" w:pos="8838"/>
      </w:tabs>
    </w:pPr>
  </w:style>
  <w:style w:type="character" w:customStyle="1" w:styleId="EncabezadoCar">
    <w:name w:val="Encabezado Car"/>
    <w:basedOn w:val="Fuentedeprrafopredeter"/>
    <w:link w:val="Encabezado"/>
    <w:uiPriority w:val="99"/>
    <w:rsid w:val="007E025C"/>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7E025C"/>
    <w:pPr>
      <w:tabs>
        <w:tab w:val="center" w:pos="4419"/>
        <w:tab w:val="right" w:pos="8838"/>
      </w:tabs>
    </w:pPr>
  </w:style>
  <w:style w:type="character" w:customStyle="1" w:styleId="PiedepginaCar">
    <w:name w:val="Pie de página Car"/>
    <w:basedOn w:val="Fuentedeprrafopredeter"/>
    <w:link w:val="Piedepgina"/>
    <w:uiPriority w:val="99"/>
    <w:rsid w:val="007E025C"/>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992719"/>
    <w:pPr>
      <w:ind w:left="720"/>
      <w:contextualSpacing/>
    </w:pPr>
  </w:style>
  <w:style w:type="paragraph" w:styleId="Textodeglobo">
    <w:name w:val="Balloon Text"/>
    <w:basedOn w:val="Normal"/>
    <w:link w:val="TextodegloboCar"/>
    <w:uiPriority w:val="99"/>
    <w:semiHidden/>
    <w:unhideWhenUsed/>
    <w:rsid w:val="00CD49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975"/>
    <w:rPr>
      <w:rFonts w:ascii="Segoe UI" w:eastAsia="Times New Roman" w:hAnsi="Segoe UI" w:cs="Segoe UI"/>
      <w:sz w:val="18"/>
      <w:szCs w:val="18"/>
      <w:lang w:val="en-US"/>
    </w:rPr>
  </w:style>
  <w:style w:type="paragraph" w:customStyle="1" w:styleId="yiv1164494769msonormal">
    <w:name w:val="yiv1164494769msonormal"/>
    <w:basedOn w:val="Normal"/>
    <w:uiPriority w:val="99"/>
    <w:rsid w:val="002008BD"/>
    <w:pPr>
      <w:spacing w:before="100" w:beforeAutospacing="1" w:after="100" w:afterAutospacing="1"/>
    </w:pPr>
    <w:rPr>
      <w:sz w:val="24"/>
      <w:szCs w:val="24"/>
      <w:lang w:val="es-ES_tradnl" w:eastAsia="es-ES_tradnl"/>
    </w:rPr>
  </w:style>
  <w:style w:type="paragraph" w:styleId="Textoindependiente">
    <w:name w:val="Body Text"/>
    <w:basedOn w:val="Normal"/>
    <w:link w:val="TextoindependienteCar"/>
    <w:rsid w:val="00C6532E"/>
    <w:pPr>
      <w:widowControl w:val="0"/>
      <w:suppressAutoHyphens/>
      <w:spacing w:after="120"/>
    </w:pPr>
    <w:rPr>
      <w:rFonts w:eastAsia="Andale Sans UI"/>
      <w:kern w:val="1"/>
      <w:sz w:val="24"/>
      <w:szCs w:val="24"/>
      <w:lang w:eastAsia="zh-CN"/>
    </w:rPr>
  </w:style>
  <w:style w:type="character" w:customStyle="1" w:styleId="TextoindependienteCar">
    <w:name w:val="Texto independiente Car"/>
    <w:basedOn w:val="Fuentedeprrafopredeter"/>
    <w:link w:val="Textoindependiente"/>
    <w:rsid w:val="00C6532E"/>
    <w:rPr>
      <w:rFonts w:ascii="Times New Roman" w:eastAsia="Andale Sans UI"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F4A45-AAD4-461A-8CDA-4B69736F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2016-09-20T13:23:00Z</cp:lastPrinted>
  <dcterms:created xsi:type="dcterms:W3CDTF">2023-10-17T17:54:00Z</dcterms:created>
  <dcterms:modified xsi:type="dcterms:W3CDTF">2023-10-17T18:28:00Z</dcterms:modified>
</cp:coreProperties>
</file>